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08" w:rsidRPr="007F2C3B" w:rsidRDefault="00AA3108" w:rsidP="00AA3108">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rsidR="004D0AD0" w:rsidRPr="00442F7E" w:rsidRDefault="004D0AD0" w:rsidP="00442F7E">
      <w:pPr>
        <w:widowControl w:val="0"/>
        <w:suppressAutoHyphens/>
        <w:spacing w:after="0" w:line="240" w:lineRule="auto"/>
        <w:ind w:left="2832" w:firstLine="708"/>
        <w:rPr>
          <w:rFonts w:ascii="Times New Roman" w:eastAsia="HG Mincho Light J" w:hAnsi="Times New Roman" w:cs="Times New Roman"/>
          <w:b/>
          <w:color w:val="000000"/>
          <w:sz w:val="28"/>
          <w:szCs w:val="28"/>
        </w:rPr>
      </w:pPr>
      <w:r>
        <w:rPr>
          <w:rFonts w:ascii="Times New Roman" w:eastAsia="HG Mincho Light J" w:hAnsi="Times New Roman" w:cs="Times New Roman"/>
          <w:b/>
          <w:color w:val="000000"/>
          <w:sz w:val="24"/>
          <w:szCs w:val="24"/>
        </w:rPr>
        <w:t xml:space="preserve">       </w:t>
      </w:r>
    </w:p>
    <w:p w:rsidR="004D0AD0" w:rsidRDefault="004D0AD0" w:rsidP="00502EAF">
      <w:pPr>
        <w:widowControl w:val="0"/>
        <w:suppressAutoHyphens/>
        <w:spacing w:after="0" w:line="240" w:lineRule="auto"/>
        <w:ind w:left="2832" w:firstLine="708"/>
        <w:rPr>
          <w:rFonts w:ascii="Times New Roman" w:eastAsia="HG Mincho Light J" w:hAnsi="Times New Roman" w:cs="Times New Roman"/>
          <w:b/>
          <w:color w:val="000000"/>
          <w:sz w:val="28"/>
          <w:szCs w:val="28"/>
        </w:rPr>
      </w:pPr>
    </w:p>
    <w:p w:rsidR="00442F7E" w:rsidRDefault="00442F7E" w:rsidP="00502EAF">
      <w:pPr>
        <w:widowControl w:val="0"/>
        <w:suppressAutoHyphens/>
        <w:spacing w:after="0" w:line="240" w:lineRule="auto"/>
        <w:ind w:left="2832" w:firstLine="708"/>
        <w:rPr>
          <w:rFonts w:ascii="Times New Roman" w:eastAsia="HG Mincho Light J" w:hAnsi="Times New Roman" w:cs="Times New Roman"/>
          <w:b/>
          <w:color w:val="000000"/>
          <w:sz w:val="28"/>
          <w:szCs w:val="28"/>
        </w:rPr>
      </w:pPr>
    </w:p>
    <w:p w:rsidR="0007442B" w:rsidRPr="004D0AD0" w:rsidRDefault="0007442B" w:rsidP="0007442B">
      <w:pPr>
        <w:widowControl w:val="0"/>
        <w:suppressAutoHyphens/>
        <w:spacing w:after="0" w:line="240" w:lineRule="auto"/>
        <w:ind w:left="2832" w:firstLine="708"/>
        <w:rPr>
          <w:rFonts w:ascii="Times New Roman" w:eastAsia="HG Mincho Light J" w:hAnsi="Times New Roman" w:cs="Times New Roman"/>
          <w:b/>
          <w:color w:val="000000"/>
          <w:sz w:val="28"/>
          <w:szCs w:val="28"/>
        </w:rPr>
      </w:pPr>
    </w:p>
    <w:p w:rsidR="0007442B" w:rsidRPr="008F09A8" w:rsidRDefault="0007442B" w:rsidP="0007442B">
      <w:pPr>
        <w:widowControl w:val="0"/>
        <w:suppressAutoHyphens/>
        <w:spacing w:after="0"/>
        <w:jc w:val="both"/>
        <w:rPr>
          <w:rFonts w:eastAsia="HG Mincho Light J" w:cs="Times New Roman"/>
          <w:b/>
          <w:color w:val="000000"/>
          <w:sz w:val="24"/>
          <w:szCs w:val="24"/>
        </w:rPr>
      </w:pPr>
      <w:r w:rsidRPr="008F09A8">
        <w:rPr>
          <w:rFonts w:ascii="Times New Roman" w:eastAsia="HG Mincho Light J" w:hAnsi="Times New Roman" w:cs="Times New Roman"/>
          <w:color w:val="000000"/>
          <w:sz w:val="24"/>
          <w:szCs w:val="24"/>
        </w:rPr>
        <w:t>OAK-072/</w:t>
      </w:r>
      <w:r>
        <w:rPr>
          <w:rFonts w:ascii="Times New Roman" w:eastAsia="HG Mincho Light J" w:hAnsi="Times New Roman" w:cs="Times New Roman"/>
          <w:color w:val="000000"/>
          <w:sz w:val="24"/>
          <w:szCs w:val="24"/>
        </w:rPr>
        <w:t>3</w:t>
      </w:r>
      <w:r w:rsidR="00B07055">
        <w:rPr>
          <w:rFonts w:ascii="Times New Roman" w:eastAsia="HG Mincho Light J" w:hAnsi="Times New Roman" w:cs="Times New Roman"/>
          <w:color w:val="000000"/>
          <w:sz w:val="24"/>
          <w:szCs w:val="24"/>
        </w:rPr>
        <w:t>4</w:t>
      </w:r>
      <w:r w:rsidR="00D373DB">
        <w:rPr>
          <w:rFonts w:ascii="Times New Roman" w:eastAsia="HG Mincho Light J" w:hAnsi="Times New Roman" w:cs="Times New Roman"/>
          <w:color w:val="000000"/>
          <w:sz w:val="24"/>
          <w:szCs w:val="24"/>
        </w:rPr>
        <w:t>/EW</w:t>
      </w:r>
      <w:r w:rsidRPr="008F09A8">
        <w:rPr>
          <w:rFonts w:ascii="Times New Roman" w:eastAsia="HG Mincho Light J" w:hAnsi="Times New Roman" w:cs="Times New Roman"/>
          <w:color w:val="000000"/>
          <w:sz w:val="24"/>
          <w:szCs w:val="24"/>
        </w:rPr>
        <w:t xml:space="preserve">/2015                   </w:t>
      </w:r>
      <w:r w:rsidR="00D373DB">
        <w:rPr>
          <w:rFonts w:ascii="Times New Roman" w:eastAsia="HG Mincho Light J" w:hAnsi="Times New Roman" w:cs="Times New Roman"/>
          <w:color w:val="000000"/>
          <w:sz w:val="24"/>
          <w:szCs w:val="24"/>
        </w:rPr>
        <w:tab/>
      </w:r>
      <w:r w:rsidR="00D373DB">
        <w:rPr>
          <w:rFonts w:ascii="Times New Roman" w:eastAsia="HG Mincho Light J" w:hAnsi="Times New Roman" w:cs="Times New Roman"/>
          <w:color w:val="000000"/>
          <w:sz w:val="24"/>
          <w:szCs w:val="24"/>
        </w:rPr>
        <w:tab/>
      </w:r>
      <w:r w:rsidR="00D373DB">
        <w:rPr>
          <w:rFonts w:ascii="Times New Roman" w:eastAsia="HG Mincho Light J" w:hAnsi="Times New Roman" w:cs="Times New Roman"/>
          <w:color w:val="000000"/>
          <w:sz w:val="24"/>
          <w:szCs w:val="24"/>
        </w:rPr>
        <w:tab/>
      </w:r>
      <w:r w:rsidR="00D373DB">
        <w:rPr>
          <w:rFonts w:ascii="Times New Roman" w:eastAsia="HG Mincho Light J" w:hAnsi="Times New Roman" w:cs="Times New Roman"/>
          <w:color w:val="000000"/>
          <w:sz w:val="24"/>
          <w:szCs w:val="24"/>
        </w:rPr>
        <w:tab/>
      </w:r>
      <w:r w:rsidR="00D373DB">
        <w:rPr>
          <w:rFonts w:ascii="Times New Roman" w:eastAsia="HG Mincho Light J" w:hAnsi="Times New Roman" w:cs="Times New Roman"/>
          <w:color w:val="000000"/>
          <w:sz w:val="24"/>
          <w:szCs w:val="24"/>
        </w:rPr>
        <w:tab/>
      </w:r>
      <w:r w:rsidRPr="008F09A8">
        <w:rPr>
          <w:rFonts w:ascii="Times New Roman" w:eastAsia="HG Mincho Light J" w:hAnsi="Times New Roman" w:cs="Times New Roman"/>
          <w:color w:val="000000"/>
          <w:sz w:val="24"/>
          <w:szCs w:val="24"/>
        </w:rPr>
        <w:t xml:space="preserve">    </w:t>
      </w:r>
      <w:r w:rsidR="00D373DB">
        <w:rPr>
          <w:rFonts w:eastAsia="HG Mincho Light J" w:cs="Times New Roman"/>
          <w:b/>
          <w:color w:val="000000"/>
          <w:sz w:val="24"/>
          <w:szCs w:val="24"/>
        </w:rPr>
        <w:t xml:space="preserve">Radomsko, </w:t>
      </w:r>
      <w:r w:rsidR="00B07055">
        <w:rPr>
          <w:rFonts w:eastAsia="HG Mincho Light J" w:cs="Times New Roman"/>
          <w:b/>
          <w:color w:val="000000"/>
          <w:sz w:val="24"/>
          <w:szCs w:val="24"/>
        </w:rPr>
        <w:t>21</w:t>
      </w:r>
      <w:r w:rsidR="00D373DB">
        <w:rPr>
          <w:rFonts w:eastAsia="HG Mincho Light J" w:cs="Times New Roman"/>
          <w:b/>
          <w:color w:val="000000"/>
          <w:sz w:val="24"/>
          <w:szCs w:val="24"/>
        </w:rPr>
        <w:t>.04.</w:t>
      </w:r>
      <w:r w:rsidR="00D373DB" w:rsidRPr="008F09A8">
        <w:rPr>
          <w:rFonts w:eastAsia="HG Mincho Light J" w:cs="Times New Roman"/>
          <w:b/>
          <w:color w:val="000000"/>
          <w:sz w:val="24"/>
          <w:szCs w:val="24"/>
        </w:rPr>
        <w:t>2015r.</w:t>
      </w:r>
      <w:r w:rsidRPr="008F09A8">
        <w:rPr>
          <w:rFonts w:ascii="Times New Roman" w:eastAsia="HG Mincho Light J" w:hAnsi="Times New Roman" w:cs="Times New Roman"/>
          <w:color w:val="000000"/>
          <w:sz w:val="24"/>
          <w:szCs w:val="24"/>
        </w:rPr>
        <w:t xml:space="preserve">                          </w:t>
      </w:r>
      <w:r w:rsidRPr="008F09A8">
        <w:rPr>
          <w:rFonts w:eastAsia="HG Mincho Light J" w:cs="Times New Roman"/>
          <w:b/>
          <w:color w:val="000000"/>
          <w:sz w:val="24"/>
          <w:szCs w:val="24"/>
        </w:rPr>
        <w:t xml:space="preserve">     </w:t>
      </w:r>
      <w:r w:rsidR="004D4DF8">
        <w:rPr>
          <w:rFonts w:eastAsia="HG Mincho Light J" w:cs="Times New Roman"/>
          <w:b/>
          <w:color w:val="000000"/>
          <w:sz w:val="24"/>
          <w:szCs w:val="24"/>
        </w:rPr>
        <w:t xml:space="preserve">                                                                                                                                                                                                                                                                                                                                                                                                                                                                                                                                                                                                                                                                                                                                                                                                                                                                                                                                                                                                                                                                                                                                                                                                                                                                                                                                                                                                                                                                                                                                                                                                                                                                                                                                                                                                                                                                                                                                                                                                                                                                                                                                                                                                                                                                                                                                                                                                                                                                                                                                                                                                                                                                                                                                                                                                                                                                                                                                                                                                                                                                                                                                                                                                                                                                                                                                                                                                                                                                                                                                                                                                                                                                                                                                                                                                                                                                                                                                                                                                                                                                                                                                                                                                                                                                                                                                                                                                                                                                                                                                                                                                                                                                                                                                                                                                                                                                                                                                                                                                                                                                                                                                                                                                                                                                                                                                                                                                                                                                                                                                                                                                                                      </w:t>
      </w:r>
      <w:r w:rsidR="00D373DB">
        <w:rPr>
          <w:rFonts w:eastAsia="HG Mincho Light J" w:cs="Times New Roman"/>
          <w:b/>
          <w:color w:val="000000"/>
          <w:sz w:val="24"/>
          <w:szCs w:val="24"/>
        </w:rPr>
        <w:t xml:space="preserve">     </w:t>
      </w:r>
    </w:p>
    <w:p w:rsidR="0007442B" w:rsidRPr="00D373DB" w:rsidRDefault="0007442B" w:rsidP="0007442B">
      <w:pPr>
        <w:widowControl w:val="0"/>
        <w:suppressAutoHyphens/>
        <w:spacing w:after="0"/>
        <w:ind w:left="4956" w:firstLine="708"/>
        <w:jc w:val="both"/>
        <w:rPr>
          <w:rFonts w:ascii="Times New Roman" w:eastAsia="HG Mincho Light J" w:hAnsi="Times New Roman" w:cs="Times New Roman"/>
          <w:b/>
          <w:color w:val="000000"/>
          <w:sz w:val="24"/>
          <w:szCs w:val="24"/>
        </w:rPr>
      </w:pPr>
    </w:p>
    <w:p w:rsidR="0007442B" w:rsidRPr="00D373DB" w:rsidRDefault="0007442B"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rsidR="0007442B" w:rsidRPr="00D373DB" w:rsidRDefault="0007442B"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rsidR="0007442B" w:rsidRPr="00D373DB" w:rsidRDefault="0007442B"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r w:rsidRPr="00D373DB">
        <w:rPr>
          <w:rFonts w:ascii="Times New Roman" w:eastAsia="HG Mincho Light J" w:hAnsi="Times New Roman" w:cs="Times New Roman"/>
          <w:b/>
          <w:color w:val="000000"/>
          <w:sz w:val="24"/>
          <w:szCs w:val="24"/>
        </w:rPr>
        <w:t>ZAPROSZENIE DO SKŁADANIA OFERT</w:t>
      </w:r>
    </w:p>
    <w:p w:rsidR="0007442B" w:rsidRPr="00D373DB" w:rsidRDefault="0007442B"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rsidR="0007442B" w:rsidRPr="00D373DB" w:rsidRDefault="00FD091D" w:rsidP="003A01D6">
      <w:pPr>
        <w:widowControl w:val="0"/>
        <w:suppressAutoHyphens/>
        <w:spacing w:after="0" w:line="240" w:lineRule="auto"/>
        <w:ind w:firstLine="360"/>
        <w:contextualSpacing/>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I .   </w:t>
      </w:r>
      <w:r w:rsidR="003A01D6">
        <w:rPr>
          <w:rFonts w:ascii="Times New Roman" w:eastAsia="Times New Roman" w:hAnsi="Times New Roman" w:cs="Times New Roman"/>
          <w:b/>
          <w:sz w:val="24"/>
          <w:szCs w:val="24"/>
          <w:lang w:eastAsia="ar-SA"/>
        </w:rPr>
        <w:t>NAZWA I ADRES ZAMAWIAJĄCEGO.</w:t>
      </w:r>
    </w:p>
    <w:p w:rsidR="0007442B" w:rsidRPr="00D373DB" w:rsidRDefault="0007442B" w:rsidP="0007442B">
      <w:pPr>
        <w:suppressAutoHyphens/>
        <w:spacing w:after="0" w:line="240" w:lineRule="auto"/>
        <w:ind w:left="720"/>
        <w:contextualSpacing/>
        <w:rPr>
          <w:rFonts w:ascii="Times New Roman" w:eastAsia="Times New Roman" w:hAnsi="Times New Roman" w:cs="Times New Roman"/>
          <w:b/>
          <w:sz w:val="24"/>
          <w:szCs w:val="24"/>
          <w:lang w:eastAsia="ar-SA"/>
        </w:rPr>
      </w:pPr>
    </w:p>
    <w:p w:rsidR="0007442B" w:rsidRPr="00D373DB" w:rsidRDefault="0007442B" w:rsidP="0007442B">
      <w:pPr>
        <w:widowControl w:val="0"/>
        <w:suppressAutoHyphens/>
        <w:spacing w:after="0" w:line="240" w:lineRule="auto"/>
        <w:ind w:firstLine="360"/>
        <w:jc w:val="both"/>
        <w:rPr>
          <w:rFonts w:ascii="Times New Roman" w:eastAsia="Calibri" w:hAnsi="Times New Roman" w:cs="Times New Roman"/>
          <w:color w:val="000000"/>
          <w:sz w:val="24"/>
          <w:szCs w:val="24"/>
        </w:rPr>
      </w:pPr>
      <w:r w:rsidRPr="00D373DB">
        <w:rPr>
          <w:rFonts w:ascii="Times New Roman" w:eastAsia="Calibri" w:hAnsi="Times New Roman" w:cs="Times New Roman"/>
          <w:color w:val="000000"/>
          <w:sz w:val="24"/>
          <w:szCs w:val="24"/>
        </w:rPr>
        <w:t>Powiatowy Urząd Pracy w Radomsku, ul. Tysiąclecia 2, 97-500  Radomsko</w:t>
      </w:r>
    </w:p>
    <w:p w:rsidR="0007442B" w:rsidRPr="00D373DB" w:rsidRDefault="0007442B" w:rsidP="0007442B">
      <w:pPr>
        <w:widowControl w:val="0"/>
        <w:suppressAutoHyphens/>
        <w:spacing w:after="0" w:line="240" w:lineRule="auto"/>
        <w:rPr>
          <w:rFonts w:ascii="Times New Roman" w:eastAsia="HG Mincho Light J" w:hAnsi="Times New Roman" w:cs="Times New Roman"/>
          <w:b/>
          <w:color w:val="000000"/>
          <w:sz w:val="24"/>
          <w:szCs w:val="24"/>
        </w:rPr>
      </w:pPr>
    </w:p>
    <w:p w:rsidR="0007442B" w:rsidRPr="00D373DB" w:rsidRDefault="0007442B" w:rsidP="0007442B">
      <w:pPr>
        <w:widowControl w:val="0"/>
        <w:numPr>
          <w:ilvl w:val="0"/>
          <w:numId w:val="10"/>
        </w:numPr>
        <w:suppressAutoHyphens/>
        <w:spacing w:after="0" w:line="240" w:lineRule="auto"/>
        <w:contextualSpacing/>
        <w:rPr>
          <w:rFonts w:ascii="Times New Roman" w:eastAsia="Times New Roman" w:hAnsi="Times New Roman" w:cs="Times New Roman"/>
          <w:b/>
          <w:sz w:val="24"/>
          <w:szCs w:val="24"/>
          <w:lang w:eastAsia="ar-SA"/>
        </w:rPr>
      </w:pPr>
      <w:r w:rsidRPr="00D373DB">
        <w:rPr>
          <w:rFonts w:ascii="Times New Roman" w:eastAsia="Times New Roman" w:hAnsi="Times New Roman" w:cs="Times New Roman"/>
          <w:b/>
          <w:sz w:val="24"/>
          <w:szCs w:val="24"/>
          <w:lang w:eastAsia="ar-SA"/>
        </w:rPr>
        <w:t>Tryb udzielenia zamówienia.</w:t>
      </w:r>
    </w:p>
    <w:p w:rsidR="0007442B" w:rsidRPr="00D373DB" w:rsidRDefault="0007442B" w:rsidP="0007442B">
      <w:pPr>
        <w:widowControl w:val="0"/>
        <w:suppressAutoHyphens/>
        <w:spacing w:after="0" w:line="240" w:lineRule="auto"/>
        <w:ind w:left="360"/>
        <w:jc w:val="both"/>
        <w:rPr>
          <w:rFonts w:ascii="Times New Roman" w:eastAsia="Calibri" w:hAnsi="Times New Roman" w:cs="Times New Roman"/>
          <w:color w:val="000000"/>
          <w:sz w:val="24"/>
          <w:szCs w:val="24"/>
        </w:rPr>
      </w:pPr>
      <w:r w:rsidRPr="00D373DB">
        <w:rPr>
          <w:rFonts w:ascii="Times New Roman" w:eastAsia="Calibri" w:hAnsi="Times New Roman" w:cs="Times New Roman"/>
          <w:color w:val="000000"/>
          <w:sz w:val="24"/>
          <w:szCs w:val="24"/>
        </w:rPr>
        <w:t>Postępowanie nie podlega przepisom ustawy  Prawo zamówień publicznych zgodnie z art. 4 pkt. 8 ustawy z dnia 29 stycznia 2004 roku Prawo zamówień publicznych (tekst jednolity Dz. U. z 2013r., poz. 907 ze zm.) ze względu na wartość zamówienia oszacowana poniżej kwoty 30 000 Euro i jest prowadzona w oparciu o uregulowania wewnętrzne obowiązujące u Zamawiającego.</w:t>
      </w:r>
    </w:p>
    <w:p w:rsidR="0007442B" w:rsidRPr="00D373DB" w:rsidRDefault="0007442B" w:rsidP="0007442B">
      <w:pPr>
        <w:suppressAutoHyphens/>
        <w:spacing w:after="0" w:line="240" w:lineRule="auto"/>
        <w:ind w:left="720"/>
        <w:contextualSpacing/>
        <w:rPr>
          <w:rFonts w:ascii="Times New Roman" w:eastAsia="Times New Roman" w:hAnsi="Times New Roman" w:cs="Times New Roman"/>
          <w:b/>
          <w:sz w:val="24"/>
          <w:szCs w:val="24"/>
          <w:lang w:eastAsia="ar-SA"/>
        </w:rPr>
      </w:pPr>
    </w:p>
    <w:p w:rsidR="0007442B" w:rsidRPr="003A01D6" w:rsidRDefault="003A01D6" w:rsidP="003A01D6">
      <w:pPr>
        <w:pStyle w:val="Akapitzlist"/>
        <w:widowControl w:val="0"/>
        <w:numPr>
          <w:ilvl w:val="0"/>
          <w:numId w:val="33"/>
        </w:num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OPIS PRZEDMIOTU ZAMÓWIENIA.</w:t>
      </w:r>
    </w:p>
    <w:p w:rsidR="0007442B" w:rsidRPr="00D373DB" w:rsidRDefault="0007442B" w:rsidP="0007442B">
      <w:pPr>
        <w:widowControl w:val="0"/>
        <w:suppressAutoHyphens/>
        <w:spacing w:after="0" w:line="240" w:lineRule="auto"/>
        <w:ind w:left="720"/>
        <w:contextualSpacing/>
        <w:rPr>
          <w:rFonts w:ascii="Times New Roman" w:eastAsia="Times New Roman" w:hAnsi="Times New Roman" w:cs="Times New Roman"/>
          <w:b/>
          <w:sz w:val="24"/>
          <w:szCs w:val="24"/>
          <w:lang w:eastAsia="ar-SA"/>
        </w:rPr>
      </w:pPr>
    </w:p>
    <w:p w:rsidR="0007442B" w:rsidRPr="00D373DB" w:rsidRDefault="0007442B" w:rsidP="0060442E">
      <w:pPr>
        <w:jc w:val="both"/>
        <w:rPr>
          <w:rFonts w:ascii="Times New Roman" w:eastAsia="Times New Roman" w:hAnsi="Times New Roman" w:cs="Times New Roman"/>
          <w:b/>
          <w:sz w:val="24"/>
          <w:szCs w:val="24"/>
          <w:lang w:eastAsia="ar-SA"/>
        </w:rPr>
      </w:pPr>
      <w:r w:rsidRPr="00D373DB">
        <w:rPr>
          <w:rFonts w:ascii="Times New Roman" w:eastAsia="Times New Roman" w:hAnsi="Times New Roman" w:cs="Times New Roman"/>
          <w:b/>
          <w:sz w:val="24"/>
          <w:szCs w:val="24"/>
          <w:lang w:eastAsia="ar-SA"/>
        </w:rPr>
        <w:t>Przedmiotem zamówienia jest „</w:t>
      </w:r>
      <w:r w:rsidR="0060442E" w:rsidRPr="00D373DB">
        <w:rPr>
          <w:rFonts w:ascii="Times New Roman" w:eastAsia="Calibri" w:hAnsi="Times New Roman" w:cs="Times New Roman"/>
          <w:b/>
          <w:sz w:val="24"/>
          <w:szCs w:val="24"/>
          <w:lang w:eastAsia="en-US"/>
        </w:rPr>
        <w:t>Wykonywanie badań lekarskich/ psychologicznych/specjalistycznych osób bezrobotnych i poszukujących pracy oraz badan lekarskich profilaktycznych (wstępnych, okresowych</w:t>
      </w:r>
      <w:r w:rsidR="00D373DB" w:rsidRPr="00D373DB">
        <w:rPr>
          <w:rFonts w:ascii="Times New Roman" w:eastAsia="Calibri" w:hAnsi="Times New Roman" w:cs="Times New Roman"/>
          <w:b/>
          <w:sz w:val="24"/>
          <w:szCs w:val="24"/>
          <w:lang w:eastAsia="en-US"/>
        </w:rPr>
        <w:t xml:space="preserve"> oraz kontrolnych) </w:t>
      </w:r>
      <w:r w:rsidR="0060442E" w:rsidRPr="00D373DB">
        <w:rPr>
          <w:rFonts w:ascii="Times New Roman" w:eastAsia="Calibri" w:hAnsi="Times New Roman" w:cs="Times New Roman"/>
          <w:b/>
          <w:sz w:val="24"/>
          <w:szCs w:val="24"/>
          <w:lang w:eastAsia="en-US"/>
        </w:rPr>
        <w:t xml:space="preserve"> pracowników </w:t>
      </w:r>
      <w:r w:rsidRPr="00D373DB">
        <w:rPr>
          <w:rFonts w:ascii="Times New Roman" w:eastAsia="Times New Roman" w:hAnsi="Times New Roman" w:cs="Times New Roman"/>
          <w:b/>
          <w:sz w:val="24"/>
          <w:szCs w:val="24"/>
          <w:lang w:eastAsia="ar-SA"/>
        </w:rPr>
        <w:t xml:space="preserve">Powiatowego Urzędu Pracy w Radomsku przy  ul. Tysiąclecia 2, </w:t>
      </w:r>
      <w:r w:rsidR="0060442E" w:rsidRPr="00D373DB">
        <w:rPr>
          <w:rFonts w:ascii="Times New Roman" w:eastAsia="Times New Roman" w:hAnsi="Times New Roman" w:cs="Times New Roman"/>
          <w:b/>
          <w:sz w:val="24"/>
          <w:szCs w:val="24"/>
          <w:lang w:eastAsia="ar-SA"/>
        </w:rPr>
        <w:t xml:space="preserve"> </w:t>
      </w:r>
      <w:r w:rsidRPr="00D373DB">
        <w:rPr>
          <w:rFonts w:ascii="Times New Roman" w:eastAsia="Times New Roman" w:hAnsi="Times New Roman" w:cs="Times New Roman"/>
          <w:b/>
          <w:sz w:val="24"/>
          <w:szCs w:val="24"/>
          <w:lang w:eastAsia="ar-SA"/>
        </w:rPr>
        <w:t xml:space="preserve"> 97-500 Radomsko”.</w:t>
      </w:r>
    </w:p>
    <w:p w:rsidR="00D373DB" w:rsidRPr="00D373DB" w:rsidRDefault="00D373DB" w:rsidP="00D373DB">
      <w:pPr>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Część 1:</w:t>
      </w:r>
    </w:p>
    <w:p w:rsidR="00D373DB" w:rsidRPr="00D373DB" w:rsidRDefault="00D373DB" w:rsidP="00D373DB">
      <w:pPr>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BADANIA LEKARSKIE OSÓB BEZROBOTNYCH I POSZUKUJĄCYCH PRACY: </w:t>
      </w:r>
    </w:p>
    <w:p w:rsidR="00D373DB" w:rsidRPr="00D373DB" w:rsidRDefault="00D373DB" w:rsidP="00D373DB">
      <w:p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b/>
          <w:sz w:val="24"/>
          <w:szCs w:val="24"/>
          <w:lang w:eastAsia="en-US"/>
        </w:rPr>
        <w:t xml:space="preserve">Przedmiotem zamówienia </w:t>
      </w:r>
      <w:r w:rsidRPr="00D373DB">
        <w:rPr>
          <w:rFonts w:ascii="Times New Roman" w:eastAsia="Calibri" w:hAnsi="Times New Roman" w:cs="Times New Roman"/>
          <w:sz w:val="24"/>
          <w:szCs w:val="24"/>
          <w:lang w:eastAsia="en-US"/>
        </w:rPr>
        <w:t>jest</w:t>
      </w:r>
      <w:r w:rsidRPr="00D373DB">
        <w:rPr>
          <w:rFonts w:ascii="Times New Roman" w:eastAsia="Calibri" w:hAnsi="Times New Roman" w:cs="Times New Roman"/>
          <w:b/>
          <w:sz w:val="24"/>
          <w:szCs w:val="24"/>
          <w:lang w:eastAsia="en-US"/>
        </w:rPr>
        <w:t xml:space="preserve"> </w:t>
      </w:r>
      <w:r w:rsidRPr="00D373DB">
        <w:rPr>
          <w:rFonts w:ascii="Times New Roman" w:eastAsia="Calibri" w:hAnsi="Times New Roman" w:cs="Times New Roman"/>
          <w:sz w:val="24"/>
          <w:szCs w:val="24"/>
          <w:lang w:eastAsia="en-US"/>
        </w:rPr>
        <w:t>świadczenie usług medycznych z zakresu medycyny pracy dla osób bezrobotnych i poszukujących pracy.</w:t>
      </w:r>
    </w:p>
    <w:p w:rsidR="004D0AD0" w:rsidRDefault="004D0AD0" w:rsidP="00D373DB">
      <w:pPr>
        <w:spacing w:after="0" w:line="240" w:lineRule="auto"/>
        <w:jc w:val="both"/>
        <w:rPr>
          <w:rFonts w:ascii="Times New Roman" w:eastAsia="Calibri" w:hAnsi="Times New Roman" w:cs="Times New Roman"/>
          <w:sz w:val="24"/>
          <w:szCs w:val="24"/>
          <w:lang w:eastAsia="en-US"/>
        </w:rPr>
      </w:pPr>
    </w:p>
    <w:p w:rsidR="004D0AD0" w:rsidRPr="00D373DB" w:rsidRDefault="004D0AD0" w:rsidP="00D373DB">
      <w:pPr>
        <w:spacing w:after="0" w:line="240" w:lineRule="auto"/>
        <w:jc w:val="both"/>
        <w:rPr>
          <w:rFonts w:ascii="Times New Roman" w:eastAsia="Calibri" w:hAnsi="Times New Roman" w:cs="Times New Roman"/>
          <w:sz w:val="24"/>
          <w:szCs w:val="24"/>
          <w:lang w:eastAsia="en-US"/>
        </w:rPr>
      </w:pPr>
    </w:p>
    <w:p w:rsidR="00D373DB" w:rsidRPr="00D373DB" w:rsidRDefault="00D373DB" w:rsidP="00D373DB">
      <w:pPr>
        <w:numPr>
          <w:ilvl w:val="0"/>
          <w:numId w:val="22"/>
        </w:numPr>
        <w:spacing w:after="0" w:line="240" w:lineRule="auto"/>
        <w:jc w:val="both"/>
        <w:rPr>
          <w:rFonts w:ascii="Times New Roman" w:eastAsia="Calibri" w:hAnsi="Times New Roman" w:cs="Times New Roman"/>
          <w:b/>
          <w:sz w:val="24"/>
          <w:szCs w:val="24"/>
          <w:lang w:eastAsia="en-US"/>
        </w:rPr>
      </w:pPr>
      <w:r w:rsidRPr="00D373DB">
        <w:rPr>
          <w:rFonts w:ascii="Times New Roman" w:eastAsia="Calibri" w:hAnsi="Times New Roman" w:cs="Times New Roman"/>
          <w:b/>
          <w:sz w:val="24"/>
          <w:szCs w:val="24"/>
          <w:lang w:eastAsia="en-US"/>
        </w:rPr>
        <w:t>Cel usług medycznych</w:t>
      </w:r>
    </w:p>
    <w:p w:rsidR="00D373DB" w:rsidRPr="00D373DB" w:rsidRDefault="00D373DB" w:rsidP="00D373DB">
      <w:pPr>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Wydanie odpowiednich </w:t>
      </w:r>
      <w:r w:rsidR="00D01801">
        <w:rPr>
          <w:rFonts w:ascii="Times New Roman" w:eastAsia="Calibri" w:hAnsi="Times New Roman" w:cs="Times New Roman"/>
          <w:sz w:val="24"/>
          <w:szCs w:val="24"/>
          <w:lang w:eastAsia="en-US"/>
        </w:rPr>
        <w:t>orzeczeń</w:t>
      </w:r>
      <w:r w:rsidRPr="00D373DB">
        <w:rPr>
          <w:rFonts w:ascii="Times New Roman" w:eastAsia="Calibri" w:hAnsi="Times New Roman" w:cs="Times New Roman"/>
          <w:sz w:val="24"/>
          <w:szCs w:val="24"/>
          <w:lang w:eastAsia="en-US"/>
        </w:rPr>
        <w:t xml:space="preserve"> lekarskich po wykonaniu badań lekarskich, specjalistycznych badań lekarskich w tym psychologicznych badań lekarskich i badań do celów sanitarno - epidemiologicznych osobom bezrobotnym i poszukującym pracy zarejestrowanym w Powiatowym Urzędzie Pracy w </w:t>
      </w:r>
      <w:r>
        <w:rPr>
          <w:rFonts w:ascii="Times New Roman" w:eastAsia="Calibri" w:hAnsi="Times New Roman" w:cs="Times New Roman"/>
          <w:sz w:val="24"/>
          <w:szCs w:val="24"/>
          <w:lang w:eastAsia="en-US"/>
        </w:rPr>
        <w:t xml:space="preserve">Radomsku </w:t>
      </w:r>
      <w:r w:rsidRPr="00D373DB">
        <w:rPr>
          <w:rFonts w:ascii="Times New Roman" w:eastAsia="Calibri" w:hAnsi="Times New Roman" w:cs="Times New Roman"/>
          <w:sz w:val="24"/>
          <w:szCs w:val="24"/>
          <w:lang w:eastAsia="en-US"/>
        </w:rPr>
        <w:t xml:space="preserve"> i  </w:t>
      </w:r>
      <w:r w:rsidR="00B07055">
        <w:rPr>
          <w:rFonts w:ascii="Times New Roman" w:eastAsia="Calibri" w:hAnsi="Times New Roman" w:cs="Times New Roman"/>
          <w:sz w:val="24"/>
          <w:szCs w:val="24"/>
          <w:lang w:eastAsia="en-US"/>
        </w:rPr>
        <w:t>F</w:t>
      </w:r>
      <w:r w:rsidRPr="00D373DB">
        <w:rPr>
          <w:rFonts w:ascii="Times New Roman" w:eastAsia="Calibri" w:hAnsi="Times New Roman" w:cs="Times New Roman"/>
          <w:sz w:val="24"/>
          <w:szCs w:val="24"/>
          <w:lang w:eastAsia="en-US"/>
        </w:rPr>
        <w:t xml:space="preserve">ilii w </w:t>
      </w:r>
      <w:r>
        <w:rPr>
          <w:rFonts w:ascii="Times New Roman" w:eastAsia="Calibri" w:hAnsi="Times New Roman" w:cs="Times New Roman"/>
          <w:sz w:val="24"/>
          <w:szCs w:val="24"/>
          <w:lang w:eastAsia="en-US"/>
        </w:rPr>
        <w:t>Prze</w:t>
      </w:r>
      <w:r w:rsidR="002B6B90">
        <w:rPr>
          <w:rFonts w:ascii="Times New Roman" w:eastAsia="Calibri" w:hAnsi="Times New Roman" w:cs="Times New Roman"/>
          <w:sz w:val="24"/>
          <w:szCs w:val="24"/>
          <w:lang w:eastAsia="en-US"/>
        </w:rPr>
        <w:t>d</w:t>
      </w:r>
      <w:r>
        <w:rPr>
          <w:rFonts w:ascii="Times New Roman" w:eastAsia="Calibri" w:hAnsi="Times New Roman" w:cs="Times New Roman"/>
          <w:sz w:val="24"/>
          <w:szCs w:val="24"/>
          <w:lang w:eastAsia="en-US"/>
        </w:rPr>
        <w:t>borzu</w:t>
      </w:r>
      <w:r w:rsidRPr="00D373DB">
        <w:rPr>
          <w:rFonts w:ascii="Times New Roman" w:eastAsia="Calibri" w:hAnsi="Times New Roman" w:cs="Times New Roman"/>
          <w:sz w:val="24"/>
          <w:szCs w:val="24"/>
          <w:lang w:eastAsia="en-US"/>
        </w:rPr>
        <w:t xml:space="preserve"> w celu </w:t>
      </w:r>
      <w:r w:rsidRPr="00D373DB">
        <w:rPr>
          <w:rFonts w:ascii="Times New Roman" w:eastAsia="Calibri" w:hAnsi="Times New Roman" w:cs="Times New Roman"/>
          <w:sz w:val="24"/>
          <w:szCs w:val="24"/>
          <w:lang w:eastAsia="en-US"/>
        </w:rPr>
        <w:lastRenderedPageBreak/>
        <w:t>stwierdzenia ich przydatności do wykonywania określonych czynności zawodowych wymaganych przepisami Ustawy z dnia 20 kwietnia 2004 roku o promocji zatrudnienia i instytucjach rynku pracy (tekst jednolity:</w:t>
      </w:r>
      <w:r>
        <w:rPr>
          <w:rFonts w:ascii="Times New Roman" w:eastAsia="Calibri" w:hAnsi="Times New Roman" w:cs="Times New Roman"/>
          <w:sz w:val="24"/>
          <w:szCs w:val="24"/>
          <w:lang w:eastAsia="en-US"/>
        </w:rPr>
        <w:t xml:space="preserve"> </w:t>
      </w:r>
      <w:r w:rsidRPr="00D373DB">
        <w:rPr>
          <w:rStyle w:val="Pogrubienie"/>
          <w:rFonts w:ascii="Times New Roman" w:hAnsi="Times New Roman" w:cs="Times New Roman"/>
          <w:b w:val="0"/>
          <w:sz w:val="24"/>
          <w:szCs w:val="24"/>
        </w:rPr>
        <w:t>tekst jedn. Dz. U. z  2015 r. , poz. 149 ze zm.</w:t>
      </w:r>
      <w:r w:rsidRPr="00D373DB">
        <w:rPr>
          <w:rFonts w:ascii="Times New Roman" w:eastAsia="Calibri" w:hAnsi="Times New Roman" w:cs="Times New Roman"/>
          <w:b/>
          <w:sz w:val="24"/>
          <w:szCs w:val="24"/>
          <w:lang w:eastAsia="en-US"/>
        </w:rPr>
        <w:t>.)</w:t>
      </w:r>
      <w:r w:rsidRPr="00D373DB">
        <w:rPr>
          <w:rFonts w:ascii="Times New Roman" w:eastAsia="Calibri" w:hAnsi="Times New Roman" w:cs="Times New Roman"/>
          <w:sz w:val="24"/>
          <w:szCs w:val="24"/>
          <w:lang w:eastAsia="en-US"/>
        </w:rPr>
        <w:t xml:space="preserve"> mających na celu:</w:t>
      </w:r>
    </w:p>
    <w:p w:rsidR="00D373DB" w:rsidRPr="00D373DB" w:rsidRDefault="00D373DB" w:rsidP="00D373DB">
      <w:pPr>
        <w:numPr>
          <w:ilvl w:val="0"/>
          <w:numId w:val="23"/>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stwierdzenie zdolności bezrobotnego lub poszukującego pracy do wykonywania pracy, odbywania stażu, przygotowania zawodowego dorosłych oraz wykonywania prac społecznie użytecznych,</w:t>
      </w:r>
    </w:p>
    <w:p w:rsidR="00D373DB" w:rsidRPr="00D373DB" w:rsidRDefault="00D373DB" w:rsidP="00D373DB">
      <w:pPr>
        <w:numPr>
          <w:ilvl w:val="0"/>
          <w:numId w:val="23"/>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stwierdzenie zdolności bezrobotnego lub poszukującego pracy do uczestnictwa w szkoleniu i wykonywania pracy w danym zawodzie,</w:t>
      </w:r>
    </w:p>
    <w:p w:rsidR="00D373DB" w:rsidRPr="00D373DB" w:rsidRDefault="00D373DB" w:rsidP="00D373DB">
      <w:pPr>
        <w:numPr>
          <w:ilvl w:val="0"/>
          <w:numId w:val="23"/>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określenie szczególnych predyspozycji psychofizycznych wymaganych do wykonywania zawodu i umożliwiających wydanie opinii o przydatności zawodowej  do pracy i zawodu albo kierunku szkolenia.</w:t>
      </w:r>
    </w:p>
    <w:p w:rsidR="00D373DB" w:rsidRPr="00D373DB" w:rsidRDefault="00D373DB" w:rsidP="00D373DB">
      <w:p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w:t>
      </w:r>
    </w:p>
    <w:p w:rsidR="00D373DB" w:rsidRPr="00D373DB" w:rsidRDefault="00D373DB" w:rsidP="00D373DB">
      <w:pPr>
        <w:spacing w:after="0" w:line="240" w:lineRule="auto"/>
        <w:ind w:left="709" w:hanging="283"/>
        <w:jc w:val="both"/>
        <w:rPr>
          <w:rFonts w:ascii="Times New Roman" w:eastAsia="Calibri" w:hAnsi="Times New Roman" w:cs="Times New Roman"/>
          <w:sz w:val="24"/>
          <w:szCs w:val="24"/>
          <w:lang w:eastAsia="en-US"/>
        </w:rPr>
      </w:pPr>
    </w:p>
    <w:p w:rsidR="00D373DB" w:rsidRDefault="00D373DB" w:rsidP="00D373DB">
      <w:pPr>
        <w:numPr>
          <w:ilvl w:val="0"/>
          <w:numId w:val="22"/>
        </w:numPr>
        <w:spacing w:after="0" w:line="240" w:lineRule="auto"/>
        <w:ind w:left="709" w:hanging="283"/>
        <w:jc w:val="both"/>
        <w:rPr>
          <w:rFonts w:ascii="Times New Roman" w:eastAsia="Calibri" w:hAnsi="Times New Roman" w:cs="Times New Roman"/>
          <w:b/>
          <w:sz w:val="24"/>
          <w:szCs w:val="24"/>
          <w:lang w:eastAsia="en-US"/>
        </w:rPr>
      </w:pPr>
      <w:r w:rsidRPr="00D373DB">
        <w:rPr>
          <w:rFonts w:ascii="Times New Roman" w:eastAsia="Calibri" w:hAnsi="Times New Roman" w:cs="Times New Roman"/>
          <w:b/>
          <w:sz w:val="24"/>
          <w:szCs w:val="24"/>
          <w:lang w:eastAsia="en-US"/>
        </w:rPr>
        <w:t>Przedmiot badań</w:t>
      </w:r>
    </w:p>
    <w:p w:rsidR="00D373DB" w:rsidRPr="00D373DB" w:rsidRDefault="00D373DB" w:rsidP="00D373DB">
      <w:pPr>
        <w:jc w:val="both"/>
        <w:rPr>
          <w:rFonts w:ascii="Calibri" w:eastAsia="Times New Roman" w:hAnsi="Calibri" w:cs="Times New Roman"/>
          <w:b/>
          <w:u w:val="single"/>
        </w:rPr>
      </w:pPr>
    </w:p>
    <w:p w:rsidR="00D373DB" w:rsidRPr="00D373DB" w:rsidRDefault="00D373DB" w:rsidP="00D373DB">
      <w:pPr>
        <w:numPr>
          <w:ilvl w:val="0"/>
          <w:numId w:val="28"/>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Badania lekarskie kandydata na operatora wózków jezdniowych</w:t>
      </w:r>
      <w:r w:rsidR="00D01801">
        <w:rPr>
          <w:rFonts w:ascii="Times New Roman" w:eastAsia="Times New Roman" w:hAnsi="Times New Roman" w:cs="Times New Roman"/>
          <w:sz w:val="24"/>
          <w:szCs w:val="24"/>
        </w:rPr>
        <w:t>.</w:t>
      </w:r>
    </w:p>
    <w:p w:rsidR="00D373DB" w:rsidRPr="00D373DB" w:rsidRDefault="00D373DB" w:rsidP="00D373DB">
      <w:pPr>
        <w:spacing w:after="0" w:line="240" w:lineRule="auto"/>
        <w:jc w:val="both"/>
        <w:rPr>
          <w:rFonts w:ascii="Times New Roman" w:eastAsia="Times New Roman" w:hAnsi="Times New Roman" w:cs="Times New Roman"/>
          <w:sz w:val="24"/>
          <w:szCs w:val="24"/>
        </w:rPr>
      </w:pPr>
    </w:p>
    <w:p w:rsidR="00D373DB" w:rsidRPr="00D373DB" w:rsidRDefault="00D373DB" w:rsidP="00D373DB">
      <w:pPr>
        <w:numPr>
          <w:ilvl w:val="0"/>
          <w:numId w:val="28"/>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 xml:space="preserve">Badania lekarskie przeprowadzane na podstawie ustawy z dnia 05.11.2011r.                         o kierujących pojazdami ( Dz. U. z 2015r., poz.155) kandydata na kierowcę kat. C, </w:t>
      </w:r>
    </w:p>
    <w:p w:rsidR="00D373DB" w:rsidRPr="00D373DB" w:rsidRDefault="00D373DB" w:rsidP="00D373DB">
      <w:pPr>
        <w:spacing w:after="0" w:line="240" w:lineRule="auto"/>
        <w:ind w:firstLine="708"/>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C+ E, D, instruktora nauki jazdy</w:t>
      </w:r>
      <w:r w:rsidR="00D01801">
        <w:rPr>
          <w:rFonts w:ascii="Times New Roman" w:eastAsia="Times New Roman" w:hAnsi="Times New Roman" w:cs="Times New Roman"/>
          <w:sz w:val="24"/>
          <w:szCs w:val="24"/>
        </w:rPr>
        <w:t>.</w:t>
      </w:r>
    </w:p>
    <w:p w:rsidR="00D373DB" w:rsidRPr="00D373DB" w:rsidRDefault="00D373DB" w:rsidP="00D373DB">
      <w:pPr>
        <w:spacing w:after="0" w:line="240" w:lineRule="auto"/>
        <w:jc w:val="both"/>
        <w:rPr>
          <w:rFonts w:ascii="Times New Roman" w:eastAsia="Times New Roman" w:hAnsi="Times New Roman" w:cs="Times New Roman"/>
          <w:sz w:val="24"/>
          <w:szCs w:val="24"/>
        </w:rPr>
      </w:pPr>
    </w:p>
    <w:p w:rsidR="00D373DB" w:rsidRPr="00D373DB" w:rsidRDefault="00D373DB" w:rsidP="00D373DB">
      <w:pPr>
        <w:numPr>
          <w:ilvl w:val="0"/>
          <w:numId w:val="28"/>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Specjalistyczne badania psychologiczne polegające na określeniu szczególnych predyspozycji psychofizycznych wymaganych do określenia zawodu</w:t>
      </w:r>
      <w:r w:rsidR="00D01801">
        <w:rPr>
          <w:rFonts w:ascii="Times New Roman" w:eastAsia="Times New Roman" w:hAnsi="Times New Roman" w:cs="Times New Roman"/>
          <w:sz w:val="24"/>
          <w:szCs w:val="24"/>
        </w:rPr>
        <w:t>.</w:t>
      </w:r>
    </w:p>
    <w:p w:rsidR="00D373DB" w:rsidRPr="00D373DB" w:rsidRDefault="00D373DB" w:rsidP="00D373DB">
      <w:pPr>
        <w:ind w:left="720"/>
        <w:contextualSpacing/>
        <w:rPr>
          <w:rFonts w:ascii="Times New Roman" w:eastAsia="Times New Roman" w:hAnsi="Times New Roman" w:cs="Times New Roman"/>
          <w:sz w:val="24"/>
          <w:szCs w:val="24"/>
        </w:rPr>
      </w:pPr>
    </w:p>
    <w:p w:rsidR="00D373DB" w:rsidRPr="00D373DB" w:rsidRDefault="00D373DB" w:rsidP="00D373DB">
      <w:pPr>
        <w:numPr>
          <w:ilvl w:val="0"/>
          <w:numId w:val="28"/>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Specjalistyczne badania lekarski polegające na określeniu szczególnych predyspozycji psychofizycznych wymaganych do określenia zawodu</w:t>
      </w:r>
      <w:r w:rsidR="00D01801">
        <w:rPr>
          <w:rFonts w:ascii="Times New Roman" w:eastAsia="Times New Roman" w:hAnsi="Times New Roman" w:cs="Times New Roman"/>
          <w:sz w:val="24"/>
          <w:szCs w:val="24"/>
        </w:rPr>
        <w:t>.</w:t>
      </w:r>
    </w:p>
    <w:p w:rsidR="00D373DB" w:rsidRPr="00D373DB" w:rsidRDefault="00D373DB" w:rsidP="00D373DB">
      <w:pPr>
        <w:spacing w:after="0" w:line="240" w:lineRule="auto"/>
        <w:jc w:val="both"/>
        <w:rPr>
          <w:rFonts w:ascii="Times New Roman" w:eastAsia="Times New Roman" w:hAnsi="Times New Roman" w:cs="Times New Roman"/>
          <w:sz w:val="24"/>
          <w:szCs w:val="24"/>
        </w:rPr>
      </w:pPr>
    </w:p>
    <w:p w:rsidR="00D373DB" w:rsidRPr="00D373DB" w:rsidRDefault="00D373DB" w:rsidP="00D373DB">
      <w:pPr>
        <w:numPr>
          <w:ilvl w:val="0"/>
          <w:numId w:val="28"/>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Badania lekarskie  i ocena nara</w:t>
      </w:r>
      <w:r w:rsidR="00D01801">
        <w:rPr>
          <w:rFonts w:ascii="Times New Roman" w:eastAsia="Times New Roman" w:hAnsi="Times New Roman" w:cs="Times New Roman"/>
          <w:sz w:val="24"/>
          <w:szCs w:val="24"/>
        </w:rPr>
        <w:t>żeń</w:t>
      </w:r>
      <w:r w:rsidRPr="00D373DB">
        <w:rPr>
          <w:rFonts w:ascii="Times New Roman" w:eastAsia="Times New Roman" w:hAnsi="Times New Roman" w:cs="Times New Roman"/>
          <w:sz w:val="24"/>
          <w:szCs w:val="24"/>
        </w:rPr>
        <w:t xml:space="preserve"> występujących na stanowisku pracy przeprowadzane na podstawie ustawy z dnia 6.09.2001r. o transporcie drogowym (Dz. U. z 2013r. poz. 1414)</w:t>
      </w:r>
      <w:r w:rsidR="00D01801">
        <w:rPr>
          <w:rFonts w:ascii="Times New Roman" w:eastAsia="Times New Roman" w:hAnsi="Times New Roman" w:cs="Times New Roman"/>
          <w:sz w:val="24"/>
          <w:szCs w:val="24"/>
        </w:rPr>
        <w:t>.</w:t>
      </w:r>
    </w:p>
    <w:p w:rsidR="00D373DB" w:rsidRPr="00D373DB" w:rsidRDefault="00D373DB" w:rsidP="00D373DB">
      <w:pPr>
        <w:spacing w:after="0" w:line="240" w:lineRule="auto"/>
        <w:jc w:val="both"/>
        <w:rPr>
          <w:rFonts w:ascii="Times New Roman" w:eastAsia="Times New Roman" w:hAnsi="Times New Roman" w:cs="Times New Roman"/>
          <w:sz w:val="24"/>
          <w:szCs w:val="24"/>
        </w:rPr>
      </w:pPr>
    </w:p>
    <w:p w:rsidR="00D373DB" w:rsidRPr="00D373DB" w:rsidRDefault="00D373DB" w:rsidP="00D373DB">
      <w:pPr>
        <w:numPr>
          <w:ilvl w:val="0"/>
          <w:numId w:val="28"/>
        </w:numPr>
        <w:spacing w:after="0" w:line="240" w:lineRule="auto"/>
        <w:contextualSpacing/>
        <w:jc w:val="both"/>
        <w:rPr>
          <w:rFonts w:ascii="Calibri" w:eastAsia="Times New Roman" w:hAnsi="Calibri" w:cs="Times New Roman"/>
        </w:rPr>
      </w:pPr>
      <w:r w:rsidRPr="00D373DB">
        <w:rPr>
          <w:rFonts w:ascii="Times New Roman" w:eastAsia="Times New Roman" w:hAnsi="Times New Roman" w:cs="Times New Roman"/>
          <w:sz w:val="24"/>
          <w:szCs w:val="24"/>
        </w:rPr>
        <w:t>Badani</w:t>
      </w:r>
      <w:r w:rsidR="002B6B90">
        <w:rPr>
          <w:rFonts w:ascii="Times New Roman" w:eastAsia="Times New Roman" w:hAnsi="Times New Roman" w:cs="Times New Roman"/>
          <w:sz w:val="24"/>
          <w:szCs w:val="24"/>
        </w:rPr>
        <w:t>a</w:t>
      </w:r>
      <w:r w:rsidRPr="00D373DB">
        <w:rPr>
          <w:rFonts w:ascii="Times New Roman" w:eastAsia="Times New Roman" w:hAnsi="Times New Roman" w:cs="Times New Roman"/>
          <w:sz w:val="24"/>
          <w:szCs w:val="24"/>
        </w:rPr>
        <w:t xml:space="preserve"> na nosicielstwo, w tym książeczka zdrowia do celów sanitarno-epidemiologicznych</w:t>
      </w:r>
    </w:p>
    <w:p w:rsidR="00D373DB" w:rsidRPr="00D373DB" w:rsidRDefault="00D373DB" w:rsidP="00D373DB">
      <w:pPr>
        <w:ind w:left="720"/>
        <w:contextualSpacing/>
        <w:jc w:val="both"/>
        <w:rPr>
          <w:rFonts w:ascii="Times New Roman" w:eastAsia="Times New Roman" w:hAnsi="Times New Roman" w:cs="Times New Roman"/>
          <w:sz w:val="24"/>
          <w:szCs w:val="24"/>
        </w:rPr>
      </w:pPr>
    </w:p>
    <w:p w:rsidR="00D373DB" w:rsidRPr="00D373DB" w:rsidRDefault="00D373DB" w:rsidP="00D373DB">
      <w:pPr>
        <w:numPr>
          <w:ilvl w:val="0"/>
          <w:numId w:val="28"/>
        </w:numPr>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Badania lekarskie w celu wydania opinii o przydatności zawodowej do kierunku szkolenia</w:t>
      </w:r>
      <w:r w:rsidR="003A01D6">
        <w:rPr>
          <w:rFonts w:ascii="Times New Roman" w:eastAsia="Times New Roman" w:hAnsi="Times New Roman" w:cs="Times New Roman"/>
          <w:sz w:val="24"/>
          <w:szCs w:val="24"/>
        </w:rPr>
        <w:t>, stażu, przygotowania zawodowego, prac społecznie użytecznych</w:t>
      </w:r>
      <w:r w:rsidRPr="00D373DB">
        <w:rPr>
          <w:rFonts w:ascii="Times New Roman" w:eastAsia="Times New Roman" w:hAnsi="Times New Roman" w:cs="Times New Roman"/>
          <w:sz w:val="24"/>
          <w:szCs w:val="24"/>
        </w:rPr>
        <w:t xml:space="preserve"> i braku przeciwwskazań do wykonywania zawodu.</w:t>
      </w:r>
    </w:p>
    <w:p w:rsidR="00D373DB" w:rsidRPr="00D373DB" w:rsidRDefault="00D373DB" w:rsidP="00D373DB">
      <w:pPr>
        <w:spacing w:after="0" w:line="240" w:lineRule="auto"/>
        <w:jc w:val="both"/>
        <w:rPr>
          <w:rFonts w:ascii="Times New Roman" w:eastAsia="Calibri" w:hAnsi="Times New Roman" w:cs="Times New Roman"/>
          <w:b/>
          <w:sz w:val="24"/>
          <w:szCs w:val="24"/>
          <w:lang w:eastAsia="en-US"/>
        </w:rPr>
      </w:pPr>
    </w:p>
    <w:p w:rsidR="00D373DB" w:rsidRPr="00D373DB" w:rsidRDefault="00D373DB" w:rsidP="00D373DB">
      <w:pPr>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Badania lekarskie będą dotyczyć różnych zawod</w:t>
      </w:r>
      <w:r>
        <w:rPr>
          <w:rFonts w:ascii="Times New Roman" w:eastAsia="Calibri" w:hAnsi="Times New Roman" w:cs="Times New Roman"/>
          <w:sz w:val="24"/>
          <w:szCs w:val="24"/>
          <w:lang w:eastAsia="en-US"/>
        </w:rPr>
        <w:t>ów (stanowisk pracy) .</w:t>
      </w:r>
    </w:p>
    <w:p w:rsidR="00D373DB" w:rsidRPr="00D373DB" w:rsidRDefault="00D373DB" w:rsidP="00D373DB">
      <w:pPr>
        <w:numPr>
          <w:ilvl w:val="0"/>
          <w:numId w:val="22"/>
        </w:numPr>
        <w:spacing w:after="0" w:line="240" w:lineRule="auto"/>
        <w:ind w:left="0" w:hanging="283"/>
        <w:contextualSpacing/>
        <w:jc w:val="both"/>
        <w:rPr>
          <w:rFonts w:ascii="Times New Roman" w:eastAsia="Times New Roman" w:hAnsi="Times New Roman" w:cs="Times New Roman"/>
          <w:b/>
          <w:sz w:val="24"/>
          <w:szCs w:val="24"/>
        </w:rPr>
      </w:pPr>
      <w:r w:rsidRPr="00D373DB">
        <w:rPr>
          <w:rFonts w:ascii="Times New Roman" w:eastAsia="Times New Roman" w:hAnsi="Times New Roman" w:cs="Times New Roman"/>
          <w:b/>
          <w:sz w:val="24"/>
          <w:szCs w:val="24"/>
        </w:rPr>
        <w:t>Istotne warunki przeprowadzenia badań</w:t>
      </w:r>
    </w:p>
    <w:p w:rsidR="00D373DB" w:rsidRPr="00D373DB" w:rsidRDefault="00D373DB" w:rsidP="00D373DB">
      <w:pPr>
        <w:spacing w:after="0" w:line="240" w:lineRule="auto"/>
        <w:rPr>
          <w:rFonts w:ascii="Times New Roman" w:eastAsia="Calibri" w:hAnsi="Times New Roman" w:cs="Times New Roman"/>
          <w:b/>
          <w:sz w:val="24"/>
          <w:szCs w:val="24"/>
          <w:lang w:eastAsia="en-US"/>
        </w:rPr>
      </w:pPr>
    </w:p>
    <w:p w:rsidR="00D373DB" w:rsidRPr="00D373DB" w:rsidRDefault="00D373DB" w:rsidP="00D373DB">
      <w:pPr>
        <w:numPr>
          <w:ilvl w:val="0"/>
          <w:numId w:val="25"/>
        </w:numPr>
        <w:spacing w:after="0" w:line="240" w:lineRule="auto"/>
        <w:ind w:left="709" w:hanging="283"/>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badania lekarskie przeprowadzone będą na podstawie skierowania, które Zamawiający wyda indywidualnie dla każdego bezrobotnego i poszukującego pracy,</w:t>
      </w:r>
    </w:p>
    <w:p w:rsidR="00D373DB" w:rsidRPr="00D373DB" w:rsidRDefault="00D373DB" w:rsidP="00D373DB">
      <w:pPr>
        <w:spacing w:after="0" w:line="240" w:lineRule="auto"/>
        <w:ind w:left="360"/>
        <w:rPr>
          <w:rFonts w:ascii="Times New Roman" w:eastAsia="Times New Roman" w:hAnsi="Times New Roman" w:cs="Times New Roman"/>
          <w:sz w:val="24"/>
          <w:szCs w:val="24"/>
        </w:rPr>
      </w:pPr>
    </w:p>
    <w:p w:rsidR="00D373DB" w:rsidRPr="00D373DB" w:rsidRDefault="00D373DB" w:rsidP="00D373DB">
      <w:pPr>
        <w:numPr>
          <w:ilvl w:val="0"/>
          <w:numId w:val="25"/>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lastRenderedPageBreak/>
        <w:t>o zakresie badań lekarskich decyduje lekarz uprawniony do ich przeprowadzenia, zgodnie z obowiązującymi w tym zakresie przepisami,</w:t>
      </w:r>
    </w:p>
    <w:p w:rsidR="00D373DB" w:rsidRPr="00D373DB" w:rsidRDefault="00D373DB" w:rsidP="00D373DB">
      <w:pPr>
        <w:spacing w:after="0" w:line="240" w:lineRule="auto"/>
        <w:rPr>
          <w:rFonts w:ascii="Times New Roman" w:eastAsia="Times New Roman" w:hAnsi="Times New Roman" w:cs="Times New Roman"/>
          <w:sz w:val="24"/>
          <w:szCs w:val="24"/>
        </w:rPr>
      </w:pPr>
    </w:p>
    <w:p w:rsidR="00D373DB" w:rsidRPr="00D373DB" w:rsidRDefault="00D373DB" w:rsidP="00D373DB">
      <w:pPr>
        <w:numPr>
          <w:ilvl w:val="0"/>
          <w:numId w:val="25"/>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termin zgłoszenia się na miejsce badań lekarskich osób bezrobotnych i poszukujących pracy ma być ustalony pomiędzy osobą skierowaną przez Zamawiającego a Wykonawcą osobiście lub w drodze telefonicznej,</w:t>
      </w:r>
    </w:p>
    <w:p w:rsidR="00D373DB" w:rsidRPr="00D373DB" w:rsidRDefault="00D373DB" w:rsidP="00D373DB">
      <w:pPr>
        <w:spacing w:after="0" w:line="240" w:lineRule="auto"/>
        <w:ind w:left="708"/>
        <w:rPr>
          <w:rFonts w:ascii="Times New Roman" w:eastAsia="Times New Roman" w:hAnsi="Times New Roman" w:cs="Times New Roman"/>
          <w:sz w:val="24"/>
          <w:szCs w:val="24"/>
        </w:rPr>
      </w:pPr>
    </w:p>
    <w:p w:rsidR="00D373DB" w:rsidRPr="00D373DB" w:rsidRDefault="00D373DB" w:rsidP="00D373DB">
      <w:pPr>
        <w:numPr>
          <w:ilvl w:val="0"/>
          <w:numId w:val="25"/>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skierowanie wystawione przez Zamawiającego jest ważne przez </w:t>
      </w:r>
      <w:r w:rsidR="00B07055">
        <w:rPr>
          <w:rFonts w:ascii="Times New Roman" w:eastAsia="Calibri" w:hAnsi="Times New Roman" w:cs="Times New Roman"/>
          <w:sz w:val="24"/>
          <w:szCs w:val="24"/>
          <w:lang w:eastAsia="en-US"/>
        </w:rPr>
        <w:t>7</w:t>
      </w:r>
      <w:r w:rsidRPr="00D373DB">
        <w:rPr>
          <w:rFonts w:ascii="Times New Roman" w:eastAsia="Calibri" w:hAnsi="Times New Roman" w:cs="Times New Roman"/>
          <w:sz w:val="24"/>
          <w:szCs w:val="24"/>
          <w:lang w:eastAsia="en-US"/>
        </w:rPr>
        <w:t xml:space="preserve"> dni roboczych, licząc od dnia następnego od dnia wydania skierowania, </w:t>
      </w:r>
    </w:p>
    <w:p w:rsidR="00D373DB" w:rsidRPr="00D373DB" w:rsidRDefault="00D373DB" w:rsidP="00D373DB">
      <w:pPr>
        <w:spacing w:after="0" w:line="240" w:lineRule="auto"/>
        <w:ind w:left="708"/>
        <w:rPr>
          <w:rFonts w:ascii="Times New Roman" w:eastAsia="Times New Roman" w:hAnsi="Times New Roman" w:cs="Times New Roman"/>
          <w:sz w:val="24"/>
          <w:szCs w:val="24"/>
        </w:rPr>
      </w:pPr>
    </w:p>
    <w:p w:rsidR="00D373DB" w:rsidRPr="00D373DB" w:rsidRDefault="00D373DB" w:rsidP="00D373DB">
      <w:pPr>
        <w:numPr>
          <w:ilvl w:val="0"/>
          <w:numId w:val="25"/>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 xml:space="preserve"> termin wykonania badań lekarskich, liczony od dnia zgłoszenia się skierowanej osoby na badania lekarskie do dnia wydania </w:t>
      </w:r>
      <w:r w:rsidR="00D01801">
        <w:rPr>
          <w:rFonts w:ascii="Times New Roman" w:eastAsia="Times New Roman" w:hAnsi="Times New Roman" w:cs="Times New Roman"/>
          <w:sz w:val="24"/>
          <w:szCs w:val="24"/>
        </w:rPr>
        <w:t xml:space="preserve">orzeczenia </w:t>
      </w:r>
      <w:r w:rsidRPr="00D373DB">
        <w:rPr>
          <w:rFonts w:ascii="Times New Roman" w:eastAsia="Times New Roman" w:hAnsi="Times New Roman" w:cs="Times New Roman"/>
          <w:sz w:val="24"/>
          <w:szCs w:val="24"/>
        </w:rPr>
        <w:t>lekarskiego przez Wykonawcę – w przypadku badań, w których nie występują badania kału na nosicielstwo  i wydanie zaświadczenia lekarskiego z badania przeznaczonego dla celów sanitarno-epidemiologicznych nie może przekroczyć 1 dnia.</w:t>
      </w:r>
    </w:p>
    <w:p w:rsidR="00D373DB" w:rsidRPr="00D373DB" w:rsidRDefault="00D373DB" w:rsidP="00D373DB">
      <w:pPr>
        <w:spacing w:after="0" w:line="240" w:lineRule="auto"/>
        <w:ind w:left="708"/>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W uzasadnionych przypadkach, o których decyduje lekarz badania muszą być wykonane w ciągu maksymalnie trzech dni.</w:t>
      </w:r>
    </w:p>
    <w:p w:rsidR="00D373DB" w:rsidRPr="00D373DB" w:rsidRDefault="00D373DB" w:rsidP="00D373DB">
      <w:pPr>
        <w:spacing w:after="0" w:line="240" w:lineRule="auto"/>
        <w:rPr>
          <w:rFonts w:ascii="Times New Roman" w:eastAsia="Calibri" w:hAnsi="Times New Roman" w:cs="Times New Roman"/>
          <w:sz w:val="24"/>
          <w:szCs w:val="24"/>
          <w:lang w:eastAsia="en-US"/>
        </w:rPr>
      </w:pPr>
    </w:p>
    <w:p w:rsidR="00D373DB" w:rsidRPr="00D373DB" w:rsidRDefault="00D373DB" w:rsidP="00D373DB">
      <w:pPr>
        <w:numPr>
          <w:ilvl w:val="0"/>
          <w:numId w:val="25"/>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 xml:space="preserve">termin wykonania badań lekarskich, liczony od dnia zgłoszenia się skierowanej osoby na badania lekarskie do dnia wydania zaświadczenia lekarskiego przez  Wykonawcę – w przypadku stanowiska, zawodu, kierunku szkolenia, miejsca odbywania stażu lub przygotowania zawodowego wymagającego dodatkowo badania kału na nosicielstwo i wydanie zaświadczenia lekarskiego z badania przeznaczonego dla celów                              sanitarno-epidemiologicznych nie może przekroczyć </w:t>
      </w:r>
      <w:r w:rsidR="00B07055">
        <w:rPr>
          <w:rFonts w:ascii="Times New Roman" w:eastAsia="Times New Roman" w:hAnsi="Times New Roman" w:cs="Times New Roman"/>
          <w:sz w:val="24"/>
          <w:szCs w:val="24"/>
        </w:rPr>
        <w:t>14</w:t>
      </w:r>
      <w:r w:rsidRPr="00D373DB">
        <w:rPr>
          <w:rFonts w:ascii="Times New Roman" w:eastAsia="Times New Roman" w:hAnsi="Times New Roman" w:cs="Times New Roman"/>
          <w:sz w:val="24"/>
          <w:szCs w:val="24"/>
        </w:rPr>
        <w:t xml:space="preserve"> dni,</w:t>
      </w:r>
    </w:p>
    <w:p w:rsidR="00D373DB" w:rsidRPr="00D373DB" w:rsidRDefault="00D373DB" w:rsidP="00D373DB">
      <w:pPr>
        <w:spacing w:after="0" w:line="240" w:lineRule="auto"/>
        <w:rPr>
          <w:rFonts w:ascii="Times New Roman" w:eastAsia="Times New Roman" w:hAnsi="Times New Roman" w:cs="Times New Roman"/>
          <w:sz w:val="24"/>
          <w:szCs w:val="24"/>
        </w:rPr>
      </w:pPr>
    </w:p>
    <w:p w:rsidR="00D373DB" w:rsidRPr="00D373DB" w:rsidRDefault="00D373DB" w:rsidP="00D373DB">
      <w:pPr>
        <w:numPr>
          <w:ilvl w:val="0"/>
          <w:numId w:val="25"/>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 xml:space="preserve">w sytuacji nieobecności specjalisty Wykonawca musi zapewnić zastępstwo aby </w:t>
      </w:r>
      <w:r w:rsidR="00D01801">
        <w:rPr>
          <w:rFonts w:ascii="Times New Roman" w:eastAsia="Times New Roman" w:hAnsi="Times New Roman" w:cs="Times New Roman"/>
          <w:sz w:val="24"/>
          <w:szCs w:val="24"/>
        </w:rPr>
        <w:t xml:space="preserve">badania </w:t>
      </w:r>
      <w:r w:rsidRPr="00D373DB">
        <w:rPr>
          <w:rFonts w:ascii="Times New Roman" w:eastAsia="Times New Roman" w:hAnsi="Times New Roman" w:cs="Times New Roman"/>
          <w:sz w:val="24"/>
          <w:szCs w:val="24"/>
        </w:rPr>
        <w:t>zostały wykonane w dniu zgłoszenia się osoby bezrobotnej.</w:t>
      </w:r>
    </w:p>
    <w:p w:rsidR="00D373DB" w:rsidRPr="00D373DB" w:rsidRDefault="00D373DB" w:rsidP="00D373DB">
      <w:pPr>
        <w:spacing w:after="0" w:line="240" w:lineRule="auto"/>
        <w:ind w:left="708"/>
        <w:rPr>
          <w:rFonts w:ascii="Times New Roman" w:eastAsia="Times New Roman" w:hAnsi="Times New Roman" w:cs="Times New Roman"/>
          <w:sz w:val="24"/>
          <w:szCs w:val="24"/>
        </w:rPr>
      </w:pPr>
    </w:p>
    <w:p w:rsidR="00D373DB" w:rsidRPr="00D373DB" w:rsidRDefault="00D373DB" w:rsidP="00D373DB">
      <w:pPr>
        <w:numPr>
          <w:ilvl w:val="0"/>
          <w:numId w:val="25"/>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wynikiem końcowym badania lekarskiego będzie </w:t>
      </w:r>
      <w:r w:rsidR="00D01801">
        <w:rPr>
          <w:rFonts w:ascii="Times New Roman" w:eastAsia="Calibri" w:hAnsi="Times New Roman" w:cs="Times New Roman"/>
          <w:sz w:val="24"/>
          <w:szCs w:val="24"/>
          <w:lang w:eastAsia="en-US"/>
        </w:rPr>
        <w:t xml:space="preserve">wydanie </w:t>
      </w:r>
      <w:r w:rsidRPr="00D373DB">
        <w:rPr>
          <w:rFonts w:ascii="Times New Roman" w:eastAsia="Calibri" w:hAnsi="Times New Roman" w:cs="Times New Roman"/>
          <w:sz w:val="24"/>
          <w:szCs w:val="24"/>
          <w:lang w:eastAsia="en-US"/>
        </w:rPr>
        <w:t>orzeczenia lekarskiego – na obowiązującym druku, z zachowaniem obowiązujących przepisów prawa – potwierdzającego zdolność albo jej brak do wykonywania pracy lub odbywani</w:t>
      </w:r>
      <w:r w:rsidR="00D01801">
        <w:rPr>
          <w:rFonts w:ascii="Times New Roman" w:eastAsia="Calibri" w:hAnsi="Times New Roman" w:cs="Times New Roman"/>
          <w:sz w:val="24"/>
          <w:szCs w:val="24"/>
          <w:lang w:eastAsia="en-US"/>
        </w:rPr>
        <w:t xml:space="preserve">a </w:t>
      </w:r>
      <w:r w:rsidRPr="00D373DB">
        <w:rPr>
          <w:rFonts w:ascii="Times New Roman" w:eastAsia="Calibri" w:hAnsi="Times New Roman" w:cs="Times New Roman"/>
          <w:sz w:val="24"/>
          <w:szCs w:val="24"/>
          <w:lang w:eastAsia="en-US"/>
        </w:rPr>
        <w:t>szkolenia, stażu, przygotowania zawodowego dorosłych, wykonywania prac społecznie – użytecznych w ok</w:t>
      </w:r>
      <w:r w:rsidR="00B07055">
        <w:rPr>
          <w:rFonts w:ascii="Times New Roman" w:eastAsia="Calibri" w:hAnsi="Times New Roman" w:cs="Times New Roman"/>
          <w:sz w:val="24"/>
          <w:szCs w:val="24"/>
          <w:lang w:eastAsia="en-US"/>
        </w:rPr>
        <w:t xml:space="preserve">reślonym w skierowaniu zawodzie bądź też innego dokumentu np. książeczki </w:t>
      </w:r>
      <w:r w:rsidR="00A910A5">
        <w:rPr>
          <w:rFonts w:ascii="Times New Roman" w:eastAsia="Calibri" w:hAnsi="Times New Roman" w:cs="Times New Roman"/>
          <w:sz w:val="24"/>
          <w:szCs w:val="24"/>
          <w:lang w:eastAsia="en-US"/>
        </w:rPr>
        <w:t xml:space="preserve"> do celów sanitarno-epidemiologicznych </w:t>
      </w:r>
      <w:r w:rsidR="00B07055">
        <w:rPr>
          <w:rFonts w:ascii="Times New Roman" w:eastAsia="Calibri" w:hAnsi="Times New Roman" w:cs="Times New Roman"/>
          <w:sz w:val="24"/>
          <w:szCs w:val="24"/>
          <w:lang w:eastAsia="en-US"/>
        </w:rPr>
        <w:t xml:space="preserve">(zgodnie z obowiązującymi przepisami prawa). </w:t>
      </w:r>
    </w:p>
    <w:p w:rsidR="00D373DB" w:rsidRPr="00D373DB" w:rsidRDefault="00D373DB" w:rsidP="00D373DB">
      <w:pPr>
        <w:spacing w:after="0" w:line="240" w:lineRule="auto"/>
        <w:ind w:left="708"/>
        <w:rPr>
          <w:rFonts w:ascii="Times New Roman" w:eastAsia="Times New Roman" w:hAnsi="Times New Roman" w:cs="Times New Roman"/>
          <w:sz w:val="24"/>
          <w:szCs w:val="24"/>
        </w:rPr>
      </w:pPr>
    </w:p>
    <w:p w:rsidR="00D373DB" w:rsidRPr="00D373DB" w:rsidRDefault="00D373DB" w:rsidP="00D373DB">
      <w:pPr>
        <w:numPr>
          <w:ilvl w:val="0"/>
          <w:numId w:val="25"/>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 xml:space="preserve">w przypadku kierowców różnych kategorii Zamawiający dodatkowo wymaga wystawienia dokumentów wynikających </w:t>
      </w:r>
      <w:r w:rsidR="002B6B90">
        <w:rPr>
          <w:rFonts w:ascii="Times New Roman" w:eastAsia="Times New Roman" w:hAnsi="Times New Roman" w:cs="Times New Roman"/>
          <w:sz w:val="24"/>
          <w:szCs w:val="24"/>
        </w:rPr>
        <w:t xml:space="preserve">z </w:t>
      </w:r>
      <w:r w:rsidR="002B6B90" w:rsidRPr="00D373DB">
        <w:rPr>
          <w:rFonts w:ascii="Times New Roman" w:eastAsia="Times New Roman" w:hAnsi="Times New Roman" w:cs="Times New Roman"/>
          <w:sz w:val="24"/>
          <w:szCs w:val="24"/>
        </w:rPr>
        <w:t xml:space="preserve"> ustawy z dnia 05.11.2011r.                         o kierujących pojazdami ( Dz. U. z 2015r., poz.155)</w:t>
      </w:r>
      <w:r w:rsidRPr="00D373DB">
        <w:rPr>
          <w:rFonts w:ascii="Times New Roman" w:eastAsia="Times New Roman" w:hAnsi="Times New Roman" w:cs="Times New Roman"/>
          <w:sz w:val="24"/>
          <w:szCs w:val="24"/>
        </w:rPr>
        <w:t xml:space="preserve"> oraz ustawy z dnia 06 września 2001 r. o transporcie drogowym (tekst jednolity Dz. U. z 2007r. , nr 125, poz. 874, z późn. zm.),</w:t>
      </w:r>
    </w:p>
    <w:p w:rsidR="00D373DB" w:rsidRPr="00D373DB" w:rsidRDefault="00D373DB" w:rsidP="00D373DB">
      <w:pPr>
        <w:spacing w:after="0" w:line="240" w:lineRule="auto"/>
        <w:ind w:left="708"/>
        <w:rPr>
          <w:rFonts w:ascii="Times New Roman" w:eastAsia="Times New Roman" w:hAnsi="Times New Roman" w:cs="Times New Roman"/>
          <w:sz w:val="24"/>
          <w:szCs w:val="24"/>
        </w:rPr>
      </w:pPr>
    </w:p>
    <w:p w:rsidR="00D373DB" w:rsidRDefault="00D373DB" w:rsidP="00D373DB">
      <w:pPr>
        <w:numPr>
          <w:ilvl w:val="0"/>
          <w:numId w:val="25"/>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 xml:space="preserve">Zamawiający wymaga, aby Wykonawca zapewnił miejsce wykonywania badań lekarskich na terenie miasta </w:t>
      </w:r>
      <w:r w:rsidR="00FD091D" w:rsidRPr="00FD091D">
        <w:rPr>
          <w:rFonts w:ascii="Times New Roman" w:eastAsia="Times New Roman" w:hAnsi="Times New Roman" w:cs="Times New Roman"/>
          <w:color w:val="000000" w:themeColor="text1"/>
          <w:sz w:val="24"/>
          <w:szCs w:val="24"/>
        </w:rPr>
        <w:t>Radomska</w:t>
      </w:r>
      <w:r w:rsidRPr="00D373DB">
        <w:rPr>
          <w:rFonts w:ascii="Times New Roman" w:eastAsia="Times New Roman" w:hAnsi="Times New Roman" w:cs="Times New Roman"/>
          <w:color w:val="000000" w:themeColor="text1"/>
          <w:sz w:val="24"/>
          <w:szCs w:val="24"/>
        </w:rPr>
        <w:t xml:space="preserve">  bez względu na ich zakres </w:t>
      </w:r>
      <w:r w:rsidRPr="00D373DB">
        <w:rPr>
          <w:rFonts w:ascii="Times New Roman" w:eastAsia="Times New Roman" w:hAnsi="Times New Roman" w:cs="Times New Roman"/>
          <w:sz w:val="24"/>
          <w:szCs w:val="24"/>
        </w:rPr>
        <w:t>łącznie z pobieraniem próbek do badań</w:t>
      </w:r>
      <w:r w:rsidR="00D01801">
        <w:rPr>
          <w:rFonts w:ascii="Times New Roman" w:eastAsia="Times New Roman" w:hAnsi="Times New Roman" w:cs="Times New Roman"/>
          <w:sz w:val="24"/>
          <w:szCs w:val="24"/>
        </w:rPr>
        <w:t>,</w:t>
      </w:r>
      <w:r w:rsidRPr="00D373DB">
        <w:rPr>
          <w:rFonts w:ascii="Times New Roman" w:eastAsia="Times New Roman" w:hAnsi="Times New Roman" w:cs="Times New Roman"/>
          <w:sz w:val="24"/>
          <w:szCs w:val="24"/>
        </w:rPr>
        <w:t xml:space="preserve"> w godzinach co najmniej od godz. 7:00 do 15:00,</w:t>
      </w:r>
    </w:p>
    <w:p w:rsidR="00FD091D" w:rsidRDefault="00FD091D" w:rsidP="00FD091D">
      <w:pPr>
        <w:pStyle w:val="Akapitzlist"/>
        <w:rPr>
          <w:rFonts w:ascii="Times New Roman" w:eastAsia="Times New Roman" w:hAnsi="Times New Roman" w:cs="Times New Roman"/>
          <w:sz w:val="24"/>
          <w:szCs w:val="24"/>
        </w:rPr>
      </w:pPr>
    </w:p>
    <w:p w:rsidR="00FD091D" w:rsidRPr="00D373DB" w:rsidRDefault="00FD091D" w:rsidP="00D373DB">
      <w:pPr>
        <w:numPr>
          <w:ilvl w:val="0"/>
          <w:numId w:val="25"/>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Miejsce świadczenia usługi – zleceniobiorca zobowiązany jest umożliwić w jednym miejscu bazę lokalową gwarantującą pełny zakres usług medycznych będących przedmiotem niniejszego zamówienia.</w:t>
      </w:r>
    </w:p>
    <w:p w:rsidR="00D373DB" w:rsidRPr="00D373DB" w:rsidRDefault="00D373DB" w:rsidP="00D373DB">
      <w:pPr>
        <w:spacing w:after="0" w:line="240" w:lineRule="auto"/>
        <w:rPr>
          <w:rFonts w:ascii="Times New Roman" w:eastAsia="Times New Roman" w:hAnsi="Times New Roman" w:cs="Times New Roman"/>
          <w:color w:val="000000"/>
          <w:sz w:val="24"/>
          <w:szCs w:val="24"/>
        </w:rPr>
      </w:pPr>
    </w:p>
    <w:p w:rsidR="00D373DB" w:rsidRPr="00D373DB" w:rsidRDefault="00D373DB" w:rsidP="00D373DB">
      <w:pPr>
        <w:numPr>
          <w:ilvl w:val="0"/>
          <w:numId w:val="25"/>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Wykonawca osobie przebadanej wyda </w:t>
      </w:r>
      <w:r w:rsidR="00FD091D">
        <w:rPr>
          <w:rFonts w:ascii="Times New Roman" w:eastAsia="Calibri" w:hAnsi="Times New Roman" w:cs="Times New Roman"/>
          <w:sz w:val="24"/>
          <w:szCs w:val="24"/>
          <w:lang w:eastAsia="en-US"/>
        </w:rPr>
        <w:t>2</w:t>
      </w:r>
      <w:r w:rsidRPr="00D373DB">
        <w:rPr>
          <w:rFonts w:ascii="Times New Roman" w:eastAsia="Calibri" w:hAnsi="Times New Roman" w:cs="Times New Roman"/>
          <w:sz w:val="24"/>
          <w:szCs w:val="24"/>
          <w:lang w:eastAsia="en-US"/>
        </w:rPr>
        <w:t xml:space="preserve"> komplety dokumentacji, zawierającej orzeczeni</w:t>
      </w:r>
      <w:r w:rsidR="00B07055">
        <w:rPr>
          <w:rFonts w:ascii="Times New Roman" w:eastAsia="Calibri" w:hAnsi="Times New Roman" w:cs="Times New Roman"/>
          <w:sz w:val="24"/>
          <w:szCs w:val="24"/>
          <w:lang w:eastAsia="en-US"/>
        </w:rPr>
        <w:t>e lekarskie</w:t>
      </w:r>
      <w:r w:rsidRPr="00D373DB">
        <w:rPr>
          <w:rFonts w:ascii="Times New Roman" w:eastAsia="Calibri" w:hAnsi="Times New Roman" w:cs="Times New Roman"/>
          <w:sz w:val="24"/>
          <w:szCs w:val="24"/>
          <w:lang w:eastAsia="en-US"/>
        </w:rPr>
        <w:t>.</w:t>
      </w:r>
    </w:p>
    <w:p w:rsidR="00D373DB" w:rsidRPr="00D373DB" w:rsidRDefault="00D373DB" w:rsidP="00D373DB">
      <w:pPr>
        <w:spacing w:after="0" w:line="240" w:lineRule="auto"/>
        <w:rPr>
          <w:rFonts w:ascii="Times New Roman" w:eastAsia="Calibri" w:hAnsi="Times New Roman" w:cs="Times New Roman"/>
          <w:sz w:val="24"/>
          <w:szCs w:val="24"/>
          <w:lang w:eastAsia="en-US"/>
        </w:rPr>
      </w:pPr>
    </w:p>
    <w:p w:rsidR="00D373DB" w:rsidRPr="00D373DB" w:rsidRDefault="00D373DB" w:rsidP="00D373DB">
      <w:pPr>
        <w:numPr>
          <w:ilvl w:val="0"/>
          <w:numId w:val="25"/>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załącznik do faktury ma zawierać imienny wykaz przebadanych osób wraz z ich peselami, numerem skierowania wydanego przez PUP oraz końcowym kosztem wykonanych badań. </w:t>
      </w:r>
    </w:p>
    <w:p w:rsidR="00D373DB" w:rsidRPr="00D373DB" w:rsidRDefault="00D373DB" w:rsidP="00D373DB">
      <w:pPr>
        <w:tabs>
          <w:tab w:val="right" w:pos="284"/>
          <w:tab w:val="left" w:pos="408"/>
        </w:tabs>
        <w:autoSpaceDE w:val="0"/>
        <w:autoSpaceDN w:val="0"/>
        <w:adjustRightInd w:val="0"/>
        <w:rPr>
          <w:rFonts w:ascii="Times New Roman" w:eastAsia="Calibri" w:hAnsi="Times New Roman" w:cs="Times New Roman"/>
          <w:sz w:val="24"/>
          <w:szCs w:val="24"/>
          <w:lang w:eastAsia="en-US"/>
        </w:rPr>
      </w:pPr>
    </w:p>
    <w:p w:rsidR="00D373DB" w:rsidRPr="00D373DB" w:rsidRDefault="00D373DB" w:rsidP="00D373DB">
      <w:pPr>
        <w:tabs>
          <w:tab w:val="right" w:pos="284"/>
          <w:tab w:val="left" w:pos="408"/>
        </w:tabs>
        <w:autoSpaceDE w:val="0"/>
        <w:autoSpaceDN w:val="0"/>
        <w:adjustRightInd w:val="0"/>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Część 2:</w:t>
      </w:r>
    </w:p>
    <w:p w:rsidR="00D373DB" w:rsidRPr="00D373DB" w:rsidRDefault="00D373DB" w:rsidP="00D373DB">
      <w:pPr>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BADANIA LEKARSKIE PRACOWNIKÓW PUP W </w:t>
      </w:r>
      <w:r w:rsidR="00FD091D">
        <w:rPr>
          <w:rFonts w:ascii="Times New Roman" w:eastAsia="Calibri" w:hAnsi="Times New Roman" w:cs="Times New Roman"/>
          <w:sz w:val="24"/>
          <w:szCs w:val="24"/>
          <w:lang w:eastAsia="en-US"/>
        </w:rPr>
        <w:t xml:space="preserve">RADOMSKU </w:t>
      </w:r>
      <w:r w:rsidRPr="00D373DB">
        <w:rPr>
          <w:rFonts w:ascii="Times New Roman" w:eastAsia="Calibri" w:hAnsi="Times New Roman" w:cs="Times New Roman"/>
          <w:sz w:val="24"/>
          <w:szCs w:val="24"/>
          <w:lang w:eastAsia="en-US"/>
        </w:rPr>
        <w:t>:</w:t>
      </w:r>
    </w:p>
    <w:p w:rsidR="00D373DB" w:rsidRPr="00D373DB" w:rsidRDefault="00D373DB" w:rsidP="00D373DB">
      <w:pPr>
        <w:widowControl w:val="0"/>
        <w:numPr>
          <w:ilvl w:val="0"/>
          <w:numId w:val="16"/>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b/>
          <w:sz w:val="24"/>
          <w:szCs w:val="24"/>
          <w:lang w:eastAsia="en-US"/>
        </w:rPr>
        <w:t>Przedmiotem zamówienia jest</w:t>
      </w:r>
      <w:r w:rsidRPr="00D373DB">
        <w:rPr>
          <w:rFonts w:ascii="Times New Roman" w:eastAsia="Calibri" w:hAnsi="Times New Roman" w:cs="Times New Roman"/>
          <w:sz w:val="24"/>
          <w:szCs w:val="24"/>
          <w:lang w:eastAsia="en-US"/>
        </w:rPr>
        <w:t xml:space="preserve"> usługa polegająca na wykonaniu:</w:t>
      </w:r>
    </w:p>
    <w:p w:rsidR="00D373DB" w:rsidRPr="00D373DB" w:rsidRDefault="00D373DB" w:rsidP="00D373DB">
      <w:pPr>
        <w:widowControl w:val="0"/>
        <w:spacing w:after="0" w:line="240" w:lineRule="auto"/>
        <w:ind w:left="720"/>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 badań lekarskich pracowników PUP </w:t>
      </w:r>
      <w:r w:rsidR="00B07055">
        <w:rPr>
          <w:rFonts w:ascii="Times New Roman" w:eastAsia="Calibri" w:hAnsi="Times New Roman" w:cs="Times New Roman"/>
          <w:sz w:val="24"/>
          <w:szCs w:val="24"/>
          <w:lang w:eastAsia="en-US"/>
        </w:rPr>
        <w:t xml:space="preserve">w Radomsku </w:t>
      </w:r>
      <w:r w:rsidRPr="00D373DB">
        <w:rPr>
          <w:rFonts w:ascii="Times New Roman" w:eastAsia="Calibri" w:hAnsi="Times New Roman" w:cs="Times New Roman"/>
          <w:sz w:val="24"/>
          <w:szCs w:val="24"/>
          <w:lang w:eastAsia="en-US"/>
        </w:rPr>
        <w:t xml:space="preserve">: </w:t>
      </w:r>
      <w:r w:rsidRPr="00D373DB">
        <w:rPr>
          <w:rFonts w:ascii="Times New Roman" w:eastAsia="Calibri" w:hAnsi="Times New Roman" w:cs="Times New Roman"/>
          <w:bCs/>
          <w:sz w:val="24"/>
          <w:szCs w:val="24"/>
          <w:lang w:eastAsia="en-US"/>
        </w:rPr>
        <w:t>badań profilaktycznych: wstępnych, okresowych,</w:t>
      </w:r>
      <w:r w:rsidRPr="00D373DB">
        <w:rPr>
          <w:rFonts w:ascii="Times New Roman" w:eastAsia="Calibri" w:hAnsi="Times New Roman" w:cs="Times New Roman"/>
          <w:sz w:val="24"/>
          <w:szCs w:val="24"/>
          <w:lang w:eastAsia="en-US"/>
        </w:rPr>
        <w:t xml:space="preserve"> kontrolnych wynikających z Ustawy z dnia 26 czerwca 1974r. Kodeks pracy ( Dz. U. z 1998r. Nr 21 poz. 94 z późn. zm.) oraz Rozporządzenia Ministra Zdrowia i Opieki Społecznej z dnia 30 maja 1996r. w sprawie przeprowadzania badań lekarskich pracowników, z zakresu profilaktycznej opieki zdrowotnej nad pracownikami oraz orzeczeń lekarskich wydawanych do celów przewidzianych w Kodeksie Pracy (Dz. U. z 1996 r. Nr 69 poz. 332 z późn. zm.).</w:t>
      </w:r>
    </w:p>
    <w:p w:rsidR="00D373DB" w:rsidRPr="00D373DB" w:rsidRDefault="00D373DB" w:rsidP="00D373DB">
      <w:pPr>
        <w:widowControl w:val="0"/>
        <w:spacing w:before="100" w:beforeAutospacing="1" w:after="0" w:afterAutospacing="1" w:line="240" w:lineRule="auto"/>
        <w:ind w:left="720"/>
        <w:jc w:val="both"/>
        <w:rPr>
          <w:rFonts w:ascii="Times New Roman" w:eastAsia="Calibri" w:hAnsi="Times New Roman" w:cs="Times New Roman"/>
          <w:sz w:val="24"/>
          <w:szCs w:val="24"/>
          <w:lang w:eastAsia="en-US"/>
        </w:rPr>
      </w:pPr>
      <w:r w:rsidRPr="00D373DB">
        <w:rPr>
          <w:rFonts w:ascii="Times New Roman" w:eastAsia="Calibri" w:hAnsi="Times New Roman" w:cs="Times New Roman"/>
          <w:b/>
          <w:bCs/>
          <w:sz w:val="24"/>
          <w:szCs w:val="24"/>
          <w:lang w:eastAsia="en-US"/>
        </w:rPr>
        <w:t xml:space="preserve">- </w:t>
      </w:r>
      <w:r w:rsidRPr="00D373DB">
        <w:rPr>
          <w:rFonts w:ascii="Times New Roman" w:eastAsia="Calibri" w:hAnsi="Times New Roman" w:cs="Times New Roman"/>
          <w:bCs/>
          <w:sz w:val="24"/>
          <w:szCs w:val="24"/>
          <w:lang w:eastAsia="en-US"/>
        </w:rPr>
        <w:t xml:space="preserve">badań kierowców oraz osób kierujących pojazdami w ramach obowiązków służbowych, </w:t>
      </w:r>
    </w:p>
    <w:p w:rsidR="00D373DB" w:rsidRPr="00D373DB" w:rsidRDefault="00D373DB" w:rsidP="00D373DB">
      <w:pPr>
        <w:widowControl w:val="0"/>
        <w:spacing w:after="0" w:line="240" w:lineRule="auto"/>
        <w:ind w:left="720"/>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Wydawanie zaświadczeń lekarskich, w których zostanie określony rodzaj okularów korekcyjnych(szkieł korekcyjnych) pracownikom zatrudnionym przy komputerze celem przedłożenia w zakładzie optycznym.</w:t>
      </w:r>
    </w:p>
    <w:p w:rsidR="00D373DB" w:rsidRPr="00D373DB" w:rsidRDefault="00D373DB" w:rsidP="00D373DB">
      <w:pPr>
        <w:ind w:left="720"/>
        <w:rPr>
          <w:rFonts w:ascii="Times New Roman" w:eastAsia="Calibri" w:hAnsi="Times New Roman" w:cs="Times New Roman"/>
          <w:sz w:val="24"/>
          <w:szCs w:val="24"/>
          <w:lang w:eastAsia="en-US"/>
        </w:rPr>
      </w:pPr>
    </w:p>
    <w:p w:rsidR="00D373DB" w:rsidRDefault="00D373DB" w:rsidP="00D373DB">
      <w:pPr>
        <w:numPr>
          <w:ilvl w:val="0"/>
          <w:numId w:val="26"/>
        </w:numPr>
        <w:spacing w:after="0" w:line="240" w:lineRule="auto"/>
        <w:ind w:left="709" w:hanging="425"/>
        <w:jc w:val="both"/>
        <w:rPr>
          <w:rFonts w:ascii="Times New Roman" w:eastAsia="Calibri" w:hAnsi="Times New Roman" w:cs="Times New Roman"/>
          <w:b/>
          <w:sz w:val="24"/>
          <w:szCs w:val="24"/>
          <w:lang w:eastAsia="en-US"/>
        </w:rPr>
      </w:pPr>
      <w:r w:rsidRPr="00D373DB">
        <w:rPr>
          <w:rFonts w:ascii="Times New Roman" w:eastAsia="Calibri" w:hAnsi="Times New Roman" w:cs="Times New Roman"/>
          <w:b/>
          <w:sz w:val="24"/>
          <w:szCs w:val="24"/>
          <w:lang w:eastAsia="en-US"/>
        </w:rPr>
        <w:t>Przewidziana liczba pracowników skierowanych na badania lekarskie.</w:t>
      </w:r>
    </w:p>
    <w:p w:rsidR="00A910A5" w:rsidRPr="00D373DB" w:rsidRDefault="00A910A5" w:rsidP="00A910A5">
      <w:pPr>
        <w:spacing w:after="0" w:line="240" w:lineRule="auto"/>
        <w:ind w:left="709"/>
        <w:jc w:val="both"/>
        <w:rPr>
          <w:rFonts w:ascii="Times New Roman" w:eastAsia="Calibri" w:hAnsi="Times New Roman" w:cs="Times New Roman"/>
          <w:b/>
          <w:sz w:val="24"/>
          <w:szCs w:val="24"/>
          <w:lang w:eastAsia="en-US"/>
        </w:rPr>
      </w:pPr>
    </w:p>
    <w:p w:rsidR="00D373DB" w:rsidRPr="00D373DB" w:rsidRDefault="00D373DB" w:rsidP="00D373DB">
      <w:p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       </w:t>
      </w:r>
      <w:r w:rsidR="00B07055">
        <w:rPr>
          <w:rFonts w:ascii="Times New Roman" w:eastAsia="Calibri" w:hAnsi="Times New Roman" w:cs="Times New Roman"/>
          <w:sz w:val="24"/>
          <w:szCs w:val="24"/>
          <w:lang w:eastAsia="en-US"/>
        </w:rPr>
        <w:t>Na dzień przesłania zapytania ofertowego PUP w Radomsku zatrudnia</w:t>
      </w:r>
      <w:r w:rsidR="00A910A5">
        <w:rPr>
          <w:rFonts w:ascii="Times New Roman" w:eastAsia="Calibri" w:hAnsi="Times New Roman" w:cs="Times New Roman"/>
          <w:sz w:val="24"/>
          <w:szCs w:val="24"/>
          <w:lang w:eastAsia="en-US"/>
        </w:rPr>
        <w:t xml:space="preserve"> </w:t>
      </w:r>
      <w:r w:rsidR="00B07055">
        <w:rPr>
          <w:rFonts w:ascii="Times New Roman" w:eastAsia="Calibri" w:hAnsi="Times New Roman" w:cs="Times New Roman"/>
          <w:sz w:val="24"/>
          <w:szCs w:val="24"/>
          <w:lang w:eastAsia="en-US"/>
        </w:rPr>
        <w:t>77 pracowników.</w:t>
      </w:r>
    </w:p>
    <w:p w:rsidR="00D373DB" w:rsidRPr="00D373DB" w:rsidRDefault="00D373DB" w:rsidP="00D373DB">
      <w:pPr>
        <w:ind w:left="720"/>
        <w:rPr>
          <w:rFonts w:ascii="Times New Roman" w:eastAsia="Calibri" w:hAnsi="Times New Roman" w:cs="Times New Roman"/>
          <w:sz w:val="24"/>
          <w:szCs w:val="24"/>
          <w:lang w:eastAsia="en-US"/>
        </w:rPr>
      </w:pPr>
    </w:p>
    <w:p w:rsidR="00D373DB" w:rsidRPr="00D373DB" w:rsidRDefault="00D373DB" w:rsidP="00D373DB">
      <w:pPr>
        <w:numPr>
          <w:ilvl w:val="0"/>
          <w:numId w:val="22"/>
        </w:numPr>
        <w:spacing w:after="0" w:line="240" w:lineRule="auto"/>
        <w:ind w:left="709" w:hanging="425"/>
        <w:contextualSpacing/>
        <w:jc w:val="both"/>
        <w:rPr>
          <w:rFonts w:ascii="Times New Roman" w:eastAsia="Times New Roman" w:hAnsi="Times New Roman" w:cs="Times New Roman"/>
          <w:b/>
          <w:sz w:val="24"/>
          <w:szCs w:val="24"/>
        </w:rPr>
      </w:pPr>
      <w:r w:rsidRPr="00D373DB">
        <w:rPr>
          <w:rFonts w:ascii="Times New Roman" w:eastAsia="Times New Roman" w:hAnsi="Times New Roman" w:cs="Times New Roman"/>
          <w:b/>
          <w:sz w:val="24"/>
          <w:szCs w:val="24"/>
        </w:rPr>
        <w:t>Istotne warunki przeprowadzenia badań</w:t>
      </w:r>
    </w:p>
    <w:p w:rsidR="00D373DB" w:rsidRPr="00D373DB" w:rsidRDefault="00D373DB" w:rsidP="00D373DB">
      <w:pPr>
        <w:spacing w:after="0" w:line="240" w:lineRule="auto"/>
        <w:rPr>
          <w:rFonts w:ascii="Times New Roman" w:eastAsia="Calibri" w:hAnsi="Times New Roman" w:cs="Times New Roman"/>
          <w:b/>
          <w:sz w:val="24"/>
          <w:szCs w:val="24"/>
          <w:lang w:eastAsia="en-US"/>
        </w:rPr>
      </w:pPr>
    </w:p>
    <w:p w:rsidR="00D373DB" w:rsidRPr="00D373DB" w:rsidRDefault="00D373DB" w:rsidP="00D373DB">
      <w:pPr>
        <w:numPr>
          <w:ilvl w:val="0"/>
          <w:numId w:val="27"/>
        </w:numPr>
        <w:spacing w:after="0" w:line="240" w:lineRule="auto"/>
        <w:ind w:left="709" w:hanging="425"/>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badania lekarskie przeprowadzone będą na podstawie skierowania, które Zamawiający wyda indywidualnie dla każdego pracownika lub kandydata,</w:t>
      </w:r>
    </w:p>
    <w:p w:rsidR="00D373DB" w:rsidRPr="00D373DB" w:rsidRDefault="00D373DB" w:rsidP="00D373DB">
      <w:pPr>
        <w:spacing w:after="0" w:line="240" w:lineRule="auto"/>
        <w:ind w:left="360"/>
        <w:contextualSpacing/>
        <w:jc w:val="both"/>
        <w:rPr>
          <w:rFonts w:ascii="Times New Roman" w:eastAsia="Times New Roman" w:hAnsi="Times New Roman" w:cs="Times New Roman"/>
          <w:sz w:val="24"/>
          <w:szCs w:val="24"/>
        </w:rPr>
      </w:pPr>
    </w:p>
    <w:p w:rsidR="00D373DB" w:rsidRPr="00D373DB" w:rsidRDefault="00D373DB" w:rsidP="00D373DB">
      <w:pPr>
        <w:numPr>
          <w:ilvl w:val="0"/>
          <w:numId w:val="27"/>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o zakresie badań lekarskich decyduje lekarz uprawniony do ich przeprowadzenia, zgodnie z obowiązującymi w tym zakresie przepisami,</w:t>
      </w:r>
    </w:p>
    <w:p w:rsidR="00D373DB" w:rsidRPr="00D373DB" w:rsidRDefault="00D373DB" w:rsidP="00D373DB">
      <w:pPr>
        <w:spacing w:after="0" w:line="240" w:lineRule="auto"/>
        <w:rPr>
          <w:rFonts w:ascii="Times New Roman" w:eastAsia="Times New Roman" w:hAnsi="Times New Roman" w:cs="Times New Roman"/>
          <w:sz w:val="24"/>
          <w:szCs w:val="24"/>
        </w:rPr>
      </w:pPr>
    </w:p>
    <w:p w:rsidR="00D373DB" w:rsidRPr="00D373DB" w:rsidRDefault="00D373DB" w:rsidP="00D373DB">
      <w:pPr>
        <w:numPr>
          <w:ilvl w:val="0"/>
          <w:numId w:val="27"/>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termin zgłoszenia się na miejsce badań lekarskich ustalany będzie pomiędzy osobą skierowaną a Wykonawcą osobiście lub w drodze telefonicznej,</w:t>
      </w:r>
    </w:p>
    <w:p w:rsidR="00D373DB" w:rsidRPr="00D373DB" w:rsidRDefault="00D373DB" w:rsidP="00D373DB">
      <w:pPr>
        <w:spacing w:after="0" w:line="240" w:lineRule="auto"/>
        <w:ind w:left="708"/>
        <w:rPr>
          <w:rFonts w:ascii="Times New Roman" w:eastAsia="Times New Roman" w:hAnsi="Times New Roman" w:cs="Times New Roman"/>
          <w:sz w:val="24"/>
          <w:szCs w:val="24"/>
        </w:rPr>
      </w:pPr>
    </w:p>
    <w:p w:rsidR="00D373DB" w:rsidRPr="00D373DB" w:rsidRDefault="00D373DB" w:rsidP="00D373DB">
      <w:pPr>
        <w:numPr>
          <w:ilvl w:val="0"/>
          <w:numId w:val="27"/>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skierowanie wystawione przez Zamawiającego jest ważne przez 14 dni, licząc od dnia następnego od dnia wydania skierowania, </w:t>
      </w:r>
    </w:p>
    <w:p w:rsidR="00D373DB" w:rsidRPr="00D373DB" w:rsidRDefault="00D373DB" w:rsidP="00D373DB">
      <w:pPr>
        <w:spacing w:after="0" w:line="240" w:lineRule="auto"/>
        <w:ind w:left="708"/>
        <w:rPr>
          <w:rFonts w:ascii="Times New Roman" w:eastAsia="Times New Roman" w:hAnsi="Times New Roman" w:cs="Times New Roman"/>
          <w:sz w:val="24"/>
          <w:szCs w:val="24"/>
        </w:rPr>
      </w:pPr>
    </w:p>
    <w:p w:rsidR="00D373DB" w:rsidRPr="00D373DB" w:rsidRDefault="00D373DB" w:rsidP="00D373DB">
      <w:pPr>
        <w:numPr>
          <w:ilvl w:val="0"/>
          <w:numId w:val="27"/>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lastRenderedPageBreak/>
        <w:t xml:space="preserve"> termin wykonania badań lekarskich, liczony od dnia zgłoszenia się skierowanej osoby na badania lekarskie do dnia wydania </w:t>
      </w:r>
      <w:r w:rsidR="00B07055">
        <w:rPr>
          <w:rFonts w:ascii="Times New Roman" w:eastAsia="Times New Roman" w:hAnsi="Times New Roman" w:cs="Times New Roman"/>
          <w:sz w:val="24"/>
          <w:szCs w:val="24"/>
        </w:rPr>
        <w:t>orzeczenia</w:t>
      </w:r>
      <w:r w:rsidRPr="00D373DB">
        <w:rPr>
          <w:rFonts w:ascii="Times New Roman" w:eastAsia="Times New Roman" w:hAnsi="Times New Roman" w:cs="Times New Roman"/>
          <w:sz w:val="24"/>
          <w:szCs w:val="24"/>
        </w:rPr>
        <w:t xml:space="preserve"> lekarskiego przez Wykonawcę – nie powinien przekroczyć </w:t>
      </w:r>
      <w:r w:rsidR="00B07055">
        <w:rPr>
          <w:rFonts w:ascii="Times New Roman" w:eastAsia="Times New Roman" w:hAnsi="Times New Roman" w:cs="Times New Roman"/>
          <w:sz w:val="24"/>
          <w:szCs w:val="24"/>
        </w:rPr>
        <w:t>3 dni roboczych.</w:t>
      </w:r>
    </w:p>
    <w:p w:rsidR="00D373DB" w:rsidRPr="00D373DB" w:rsidRDefault="00D373DB" w:rsidP="00D373DB">
      <w:pPr>
        <w:spacing w:after="0" w:line="240" w:lineRule="auto"/>
        <w:rPr>
          <w:rFonts w:ascii="Times New Roman" w:eastAsia="Times New Roman" w:hAnsi="Times New Roman" w:cs="Times New Roman"/>
          <w:sz w:val="24"/>
          <w:szCs w:val="24"/>
        </w:rPr>
      </w:pPr>
    </w:p>
    <w:p w:rsidR="00D373DB" w:rsidRPr="00D373DB" w:rsidRDefault="00D373DB" w:rsidP="00D373DB">
      <w:pPr>
        <w:numPr>
          <w:ilvl w:val="0"/>
          <w:numId w:val="27"/>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w sytuacji nieobecności specjalisty Wykonawca musi zapewnić zastępstwo aby zostały wykonane badania w dniu zgłoszenia się osoby skierowanej.</w:t>
      </w:r>
    </w:p>
    <w:p w:rsidR="00D373DB" w:rsidRPr="00D373DB" w:rsidRDefault="00D373DB" w:rsidP="00D373DB">
      <w:pPr>
        <w:spacing w:after="0" w:line="240" w:lineRule="auto"/>
        <w:ind w:left="708"/>
        <w:rPr>
          <w:rFonts w:ascii="Times New Roman" w:eastAsia="Times New Roman" w:hAnsi="Times New Roman" w:cs="Times New Roman"/>
          <w:sz w:val="24"/>
          <w:szCs w:val="24"/>
        </w:rPr>
      </w:pPr>
    </w:p>
    <w:p w:rsidR="00D373DB" w:rsidRPr="00D373DB" w:rsidRDefault="00D373DB" w:rsidP="00D373DB">
      <w:pPr>
        <w:numPr>
          <w:ilvl w:val="0"/>
          <w:numId w:val="27"/>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wynikiem końcowym badania lekarskiego będzie wydanie orzeczenia lekarskiego – na obowiązującym druku, z zachowaniem obowiązujących przepisów prawa – potwierdzającego zdolność albo jej brak do wykonywania pracy. </w:t>
      </w:r>
    </w:p>
    <w:p w:rsidR="00D373DB" w:rsidRPr="00D373DB" w:rsidRDefault="00D373DB" w:rsidP="00D373DB">
      <w:pPr>
        <w:spacing w:after="0" w:line="240" w:lineRule="auto"/>
        <w:ind w:left="708"/>
        <w:rPr>
          <w:rFonts w:ascii="Times New Roman" w:eastAsia="Times New Roman" w:hAnsi="Times New Roman" w:cs="Times New Roman"/>
          <w:sz w:val="24"/>
          <w:szCs w:val="24"/>
        </w:rPr>
      </w:pPr>
    </w:p>
    <w:p w:rsidR="00D373DB" w:rsidRPr="00D373DB" w:rsidRDefault="00D373DB" w:rsidP="00D373DB">
      <w:pPr>
        <w:numPr>
          <w:ilvl w:val="0"/>
          <w:numId w:val="27"/>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w przypadku kierowców Zamawiający dodatkowo wymaga wystawienia dokumentów wynikających</w:t>
      </w:r>
      <w:r w:rsidR="002B6B90">
        <w:rPr>
          <w:rFonts w:ascii="Times New Roman" w:eastAsia="Times New Roman" w:hAnsi="Times New Roman" w:cs="Times New Roman"/>
          <w:sz w:val="24"/>
          <w:szCs w:val="24"/>
        </w:rPr>
        <w:t xml:space="preserve"> z ustawy</w:t>
      </w:r>
      <w:r w:rsidR="002B6B90" w:rsidRPr="00D373DB">
        <w:rPr>
          <w:rFonts w:ascii="Times New Roman" w:eastAsia="Times New Roman" w:hAnsi="Times New Roman" w:cs="Times New Roman"/>
          <w:sz w:val="24"/>
          <w:szCs w:val="24"/>
        </w:rPr>
        <w:t xml:space="preserve"> o kierujących pojazdami ( Dz. U. z 2015r., poz.155)</w:t>
      </w:r>
      <w:r w:rsidRPr="00D373DB">
        <w:rPr>
          <w:rFonts w:ascii="Times New Roman" w:eastAsia="Times New Roman" w:hAnsi="Times New Roman" w:cs="Times New Roman"/>
          <w:sz w:val="24"/>
          <w:szCs w:val="24"/>
        </w:rPr>
        <w:t xml:space="preserve"> oraz ustawy z dnia 06 września 2001 r. o transporcie drogowym (tekst jednolity Dz. U. z 2007r. , nr 125, poz. 874, z późn. zm.),</w:t>
      </w:r>
    </w:p>
    <w:p w:rsidR="00D373DB" w:rsidRPr="00D373DB" w:rsidRDefault="00D373DB" w:rsidP="00D373DB">
      <w:pPr>
        <w:spacing w:after="0" w:line="240" w:lineRule="auto"/>
        <w:ind w:left="708"/>
        <w:rPr>
          <w:rFonts w:ascii="Times New Roman" w:eastAsia="Times New Roman" w:hAnsi="Times New Roman" w:cs="Times New Roman"/>
          <w:sz w:val="24"/>
          <w:szCs w:val="24"/>
        </w:rPr>
      </w:pPr>
    </w:p>
    <w:p w:rsidR="00D373DB" w:rsidRPr="00D373DB" w:rsidRDefault="00D373DB" w:rsidP="00D373DB">
      <w:pPr>
        <w:spacing w:after="0" w:line="240" w:lineRule="auto"/>
        <w:ind w:left="708"/>
        <w:rPr>
          <w:rFonts w:ascii="Times New Roman" w:eastAsia="Times New Roman" w:hAnsi="Times New Roman" w:cs="Times New Roman"/>
          <w:sz w:val="24"/>
          <w:szCs w:val="24"/>
        </w:rPr>
      </w:pPr>
    </w:p>
    <w:p w:rsidR="00D373DB" w:rsidRPr="00D373DB" w:rsidRDefault="00D373DB" w:rsidP="00D373DB">
      <w:pPr>
        <w:numPr>
          <w:ilvl w:val="0"/>
          <w:numId w:val="27"/>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 xml:space="preserve">Zamawiający wymaga, aby Wykonawca zapewnił miejsce wykonywania badań lekarskich na terenie miasta </w:t>
      </w:r>
      <w:r w:rsidR="00FD091D" w:rsidRPr="00FD091D">
        <w:rPr>
          <w:rFonts w:ascii="Times New Roman" w:eastAsia="Times New Roman" w:hAnsi="Times New Roman" w:cs="Times New Roman"/>
          <w:color w:val="000000" w:themeColor="text1"/>
          <w:sz w:val="24"/>
          <w:szCs w:val="24"/>
        </w:rPr>
        <w:t>Radomska</w:t>
      </w:r>
      <w:r w:rsidRPr="00D373DB">
        <w:rPr>
          <w:rFonts w:ascii="Times New Roman" w:eastAsia="Times New Roman" w:hAnsi="Times New Roman" w:cs="Times New Roman"/>
          <w:color w:val="000000" w:themeColor="text1"/>
          <w:sz w:val="24"/>
          <w:szCs w:val="24"/>
        </w:rPr>
        <w:t xml:space="preserve">  bez względu na ich zakres </w:t>
      </w:r>
      <w:r w:rsidRPr="00D373DB">
        <w:rPr>
          <w:rFonts w:ascii="Times New Roman" w:eastAsia="Times New Roman" w:hAnsi="Times New Roman" w:cs="Times New Roman"/>
          <w:sz w:val="24"/>
          <w:szCs w:val="24"/>
        </w:rPr>
        <w:t>łącznie z pobieraniem próbek do badań w godzinach co najmniej od godz. 7:00 do 15:00,</w:t>
      </w:r>
    </w:p>
    <w:p w:rsidR="00D373DB" w:rsidRPr="00D373DB" w:rsidRDefault="00D373DB" w:rsidP="00D373DB">
      <w:pPr>
        <w:spacing w:after="0" w:line="240" w:lineRule="auto"/>
        <w:rPr>
          <w:rFonts w:ascii="Times New Roman" w:eastAsia="Times New Roman" w:hAnsi="Times New Roman" w:cs="Times New Roman"/>
          <w:color w:val="000000"/>
          <w:sz w:val="24"/>
          <w:szCs w:val="24"/>
        </w:rPr>
      </w:pPr>
    </w:p>
    <w:p w:rsidR="00D373DB" w:rsidRPr="00D373DB" w:rsidRDefault="00D373DB" w:rsidP="00D373DB">
      <w:pPr>
        <w:numPr>
          <w:ilvl w:val="0"/>
          <w:numId w:val="27"/>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Wykonawca osobie przebadanej wyda </w:t>
      </w:r>
      <w:r w:rsidR="00FD091D">
        <w:rPr>
          <w:rFonts w:ascii="Times New Roman" w:eastAsia="Calibri" w:hAnsi="Times New Roman" w:cs="Times New Roman"/>
          <w:sz w:val="24"/>
          <w:szCs w:val="24"/>
          <w:lang w:eastAsia="en-US"/>
        </w:rPr>
        <w:t>2</w:t>
      </w:r>
      <w:r w:rsidRPr="00D373DB">
        <w:rPr>
          <w:rFonts w:ascii="Times New Roman" w:eastAsia="Calibri" w:hAnsi="Times New Roman" w:cs="Times New Roman"/>
          <w:sz w:val="24"/>
          <w:szCs w:val="24"/>
          <w:lang w:eastAsia="en-US"/>
        </w:rPr>
        <w:t xml:space="preserve"> komplety dokumentacji, zawierającej stosowne orzeczenia.</w:t>
      </w:r>
    </w:p>
    <w:p w:rsidR="00D373DB" w:rsidRPr="00D373DB" w:rsidRDefault="00D373DB" w:rsidP="00D373DB">
      <w:pPr>
        <w:spacing w:after="0" w:line="240" w:lineRule="auto"/>
        <w:rPr>
          <w:rFonts w:ascii="Times New Roman" w:eastAsia="Calibri" w:hAnsi="Times New Roman" w:cs="Times New Roman"/>
          <w:sz w:val="24"/>
          <w:szCs w:val="24"/>
          <w:lang w:eastAsia="en-US"/>
        </w:rPr>
      </w:pPr>
    </w:p>
    <w:p w:rsidR="00D373DB" w:rsidRPr="00D373DB" w:rsidRDefault="00D373DB" w:rsidP="00D373DB">
      <w:pPr>
        <w:numPr>
          <w:ilvl w:val="0"/>
          <w:numId w:val="27"/>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załącznik do faktury ma zawierać imienny wykaz przebadanych osób wraz z ich peselami, numerem skierowania wydanego przez PUP oraz końcowym kosztem wykonanych badań. </w:t>
      </w:r>
    </w:p>
    <w:p w:rsidR="00D373DB" w:rsidRPr="00D373DB" w:rsidRDefault="00D373DB" w:rsidP="002B6B90">
      <w:pPr>
        <w:rPr>
          <w:rFonts w:ascii="Times New Roman" w:eastAsia="Calibri" w:hAnsi="Times New Roman" w:cs="Times New Roman"/>
          <w:sz w:val="24"/>
          <w:szCs w:val="24"/>
          <w:lang w:eastAsia="en-US"/>
        </w:rPr>
      </w:pPr>
    </w:p>
    <w:p w:rsidR="00D373DB" w:rsidRPr="00D373DB" w:rsidRDefault="00D373DB" w:rsidP="002B6B90">
      <w:pPr>
        <w:ind w:left="720"/>
        <w:rPr>
          <w:rFonts w:ascii="Times New Roman" w:eastAsia="Calibri" w:hAnsi="Times New Roman" w:cs="Times New Roman"/>
          <w:b/>
          <w:sz w:val="24"/>
          <w:szCs w:val="24"/>
          <w:lang w:eastAsia="en-US"/>
        </w:rPr>
      </w:pPr>
      <w:r w:rsidRPr="00D373DB">
        <w:rPr>
          <w:rFonts w:ascii="Times New Roman" w:eastAsia="Calibri" w:hAnsi="Times New Roman" w:cs="Times New Roman"/>
          <w:b/>
          <w:sz w:val="24"/>
          <w:szCs w:val="24"/>
          <w:lang w:eastAsia="en-US"/>
        </w:rPr>
        <w:t>SPOSÓB REALIZACJI USŁUG:</w:t>
      </w:r>
    </w:p>
    <w:p w:rsidR="00D373DB" w:rsidRPr="00D373DB" w:rsidRDefault="00D373DB" w:rsidP="00D373DB">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Jeżeli do wystawienia któregokolwiek z zaświadczeń czy orzeczeń lekarskich jest wymagane dodatkowe specjalistyczne badanie lekarskie, wymagające skierowania do innego specjalisty, np. okulisty, laryngologa, kardiologa, itd. Wykonawca, z którym zostanie podpisana umowa o świadczenie usług medycyny pracy, winien skierować bezrobotnego na wymagane badania, po czym wystawi odpowiedni dokument stwierdzający przeciwwskazania lub ich brak do wykonywania zawodu, podjęcia m.in. stażu czy szkolenia. Wynagrodzenie za kompleksowe badania następuje wpłatą na konto Wykonawcy, który z kolei rozlicza się z pozostałymi lekarzami za przeprowadzone dodatkowe a niezbędne dla ww. osób badania, zgodnie z zatwierdzonym cennikiem usług.</w:t>
      </w:r>
    </w:p>
    <w:p w:rsidR="00D373DB" w:rsidRPr="00D373DB" w:rsidRDefault="00D373DB" w:rsidP="00D373DB">
      <w:pPr>
        <w:widowControl w:val="0"/>
        <w:autoSpaceDE w:val="0"/>
        <w:autoSpaceDN w:val="0"/>
        <w:adjustRightInd w:val="0"/>
        <w:spacing w:after="0" w:line="240" w:lineRule="auto"/>
        <w:ind w:left="720"/>
        <w:jc w:val="both"/>
        <w:rPr>
          <w:rFonts w:ascii="Times New Roman" w:eastAsia="Calibri" w:hAnsi="Times New Roman" w:cs="Times New Roman"/>
          <w:sz w:val="24"/>
          <w:szCs w:val="24"/>
          <w:lang w:eastAsia="en-US"/>
        </w:rPr>
      </w:pPr>
    </w:p>
    <w:p w:rsidR="00D373DB" w:rsidRPr="00D373DB" w:rsidRDefault="00D373DB" w:rsidP="00D373DB">
      <w:pPr>
        <w:numPr>
          <w:ilvl w:val="0"/>
          <w:numId w:val="17"/>
        </w:numPr>
        <w:tabs>
          <w:tab w:val="right" w:pos="284"/>
          <w:tab w:val="left" w:pos="408"/>
        </w:tabs>
        <w:autoSpaceDE w:val="0"/>
        <w:autoSpaceDN w:val="0"/>
        <w:adjustRightInd w:val="0"/>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Osoby będą kierowane na badania lekarskie sukcesywnie, w miarę potrzeb Zamawiającego. Liczba osób objęta przedmiotem zamówienia jest szacunkowa. Zamawiający zastrzega sobie prawo do zmiany liczby kierowych osób. </w:t>
      </w:r>
    </w:p>
    <w:p w:rsidR="00D373DB" w:rsidRPr="00D373DB" w:rsidRDefault="00D373DB" w:rsidP="00D373DB">
      <w:pPr>
        <w:numPr>
          <w:ilvl w:val="0"/>
          <w:numId w:val="17"/>
        </w:numPr>
        <w:spacing w:after="0" w:line="240" w:lineRule="auto"/>
        <w:rPr>
          <w:rFonts w:ascii="Times New Roman" w:eastAsia="Times New Roman" w:hAnsi="Times New Roman" w:cs="Times New Roman"/>
          <w:sz w:val="24"/>
          <w:szCs w:val="24"/>
        </w:rPr>
      </w:pPr>
      <w:r w:rsidRPr="00D373DB">
        <w:rPr>
          <w:rFonts w:ascii="Times New Roman" w:eastAsia="Times New Roman" w:hAnsi="Times New Roman" w:cs="Times New Roman"/>
          <w:b/>
          <w:sz w:val="24"/>
          <w:szCs w:val="24"/>
        </w:rPr>
        <w:t>Dostępność usług:</w:t>
      </w:r>
      <w:r w:rsidRPr="00D373DB">
        <w:rPr>
          <w:rFonts w:ascii="Times New Roman" w:eastAsia="Times New Roman" w:hAnsi="Times New Roman" w:cs="Times New Roman"/>
          <w:sz w:val="24"/>
          <w:szCs w:val="24"/>
        </w:rPr>
        <w:t xml:space="preserve"> dni, godziny i miejsce przyjęć pacjentów – Zamawiający wymaga</w:t>
      </w:r>
      <w:r w:rsidR="004D0AD0">
        <w:rPr>
          <w:rFonts w:ascii="Times New Roman" w:eastAsia="Times New Roman" w:hAnsi="Times New Roman" w:cs="Times New Roman"/>
          <w:sz w:val="24"/>
          <w:szCs w:val="24"/>
        </w:rPr>
        <w:t>,</w:t>
      </w:r>
      <w:r w:rsidRPr="00D373DB">
        <w:rPr>
          <w:rFonts w:ascii="Times New Roman" w:eastAsia="Times New Roman" w:hAnsi="Times New Roman" w:cs="Times New Roman"/>
          <w:sz w:val="24"/>
          <w:szCs w:val="24"/>
        </w:rPr>
        <w:t xml:space="preserve"> aby lekarz profilaktyk przyjmował pacjentów 5 razy w tygodniu (poniedziałek-piątek).</w:t>
      </w:r>
    </w:p>
    <w:p w:rsidR="00D373DB" w:rsidRPr="00D373DB" w:rsidRDefault="00D373DB" w:rsidP="00D373DB">
      <w:pPr>
        <w:spacing w:after="0" w:line="240" w:lineRule="auto"/>
        <w:ind w:left="720"/>
        <w:rPr>
          <w:rFonts w:ascii="Times New Roman" w:eastAsia="Times New Roman" w:hAnsi="Times New Roman" w:cs="Times New Roman"/>
          <w:sz w:val="24"/>
          <w:szCs w:val="24"/>
        </w:rPr>
      </w:pPr>
    </w:p>
    <w:p w:rsidR="003A01D6" w:rsidRPr="002B6B90" w:rsidRDefault="00D373DB" w:rsidP="002B6B90">
      <w:pPr>
        <w:numPr>
          <w:ilvl w:val="0"/>
          <w:numId w:val="17"/>
        </w:numPr>
        <w:spacing w:after="0" w:line="240" w:lineRule="auto"/>
        <w:rPr>
          <w:rFonts w:ascii="Times New Roman" w:eastAsia="Times New Roman" w:hAnsi="Times New Roman" w:cs="Times New Roman"/>
          <w:sz w:val="24"/>
          <w:szCs w:val="24"/>
        </w:rPr>
      </w:pPr>
      <w:r w:rsidRPr="00D373DB">
        <w:rPr>
          <w:rFonts w:ascii="Times New Roman" w:eastAsia="Times New Roman" w:hAnsi="Times New Roman" w:cs="Times New Roman"/>
          <w:b/>
          <w:sz w:val="24"/>
          <w:szCs w:val="24"/>
        </w:rPr>
        <w:lastRenderedPageBreak/>
        <w:t>Zastępstwo lekarza profilaktyka:</w:t>
      </w:r>
      <w:r w:rsidRPr="00D373DB">
        <w:rPr>
          <w:rFonts w:ascii="Times New Roman" w:eastAsia="Times New Roman" w:hAnsi="Times New Roman" w:cs="Times New Roman"/>
          <w:sz w:val="24"/>
          <w:szCs w:val="24"/>
        </w:rPr>
        <w:t xml:space="preserve"> Zamawiający wymaga zapewnienia zastępstwa lekarza profilaktyka.</w:t>
      </w:r>
    </w:p>
    <w:p w:rsidR="00D373DB" w:rsidRPr="00A910A5" w:rsidRDefault="00D373DB" w:rsidP="00D373DB">
      <w:pPr>
        <w:numPr>
          <w:ilvl w:val="0"/>
          <w:numId w:val="17"/>
        </w:numPr>
        <w:spacing w:after="0" w:line="240" w:lineRule="auto"/>
        <w:rPr>
          <w:rFonts w:ascii="Times New Roman" w:eastAsia="Times New Roman" w:hAnsi="Times New Roman" w:cs="Times New Roman"/>
          <w:sz w:val="24"/>
          <w:szCs w:val="24"/>
        </w:rPr>
      </w:pPr>
      <w:r w:rsidRPr="00D373DB">
        <w:rPr>
          <w:rFonts w:ascii="Times New Roman" w:eastAsia="Times New Roman" w:hAnsi="Times New Roman" w:cs="Times New Roman"/>
          <w:b/>
          <w:sz w:val="24"/>
          <w:szCs w:val="24"/>
        </w:rPr>
        <w:t>Istotne warunki umowy:</w:t>
      </w:r>
    </w:p>
    <w:p w:rsidR="00A910A5" w:rsidRPr="00D373DB" w:rsidRDefault="00A910A5" w:rsidP="00A910A5">
      <w:pPr>
        <w:spacing w:after="0" w:line="240" w:lineRule="auto"/>
        <w:ind w:left="720"/>
        <w:rPr>
          <w:rFonts w:ascii="Times New Roman" w:eastAsia="Times New Roman" w:hAnsi="Times New Roman" w:cs="Times New Roman"/>
          <w:sz w:val="24"/>
          <w:szCs w:val="24"/>
        </w:rPr>
      </w:pPr>
    </w:p>
    <w:p w:rsidR="00D373DB" w:rsidRPr="001807C1" w:rsidRDefault="00D373DB" w:rsidP="001807C1">
      <w:pPr>
        <w:pStyle w:val="Akapitzlist"/>
        <w:widowControl w:val="0"/>
        <w:numPr>
          <w:ilvl w:val="0"/>
          <w:numId w:val="35"/>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1807C1">
        <w:rPr>
          <w:rFonts w:ascii="Times New Roman" w:eastAsia="Calibri" w:hAnsi="Times New Roman" w:cs="Times New Roman"/>
          <w:sz w:val="24"/>
          <w:szCs w:val="24"/>
          <w:lang w:eastAsia="en-US"/>
        </w:rPr>
        <w:t xml:space="preserve">Rozliczenie następować będzie, po przedstawieniu rachunku wraz z wykazem osób, które zostały poddane badaniom, UWAGA! Badaniom finansowanym przez PUP, podlegają tylko osoby posiadające </w:t>
      </w:r>
      <w:r w:rsidRPr="001807C1">
        <w:rPr>
          <w:rFonts w:ascii="Times New Roman" w:eastAsia="Calibri" w:hAnsi="Times New Roman" w:cs="Times New Roman"/>
          <w:sz w:val="24"/>
          <w:szCs w:val="24"/>
          <w:u w:val="single"/>
          <w:lang w:eastAsia="en-US"/>
        </w:rPr>
        <w:t>skierowanie na badanie,</w:t>
      </w:r>
      <w:r w:rsidRPr="001807C1">
        <w:rPr>
          <w:rFonts w:ascii="Times New Roman" w:eastAsia="Calibri" w:hAnsi="Times New Roman" w:cs="Times New Roman"/>
          <w:sz w:val="24"/>
          <w:szCs w:val="24"/>
          <w:lang w:eastAsia="en-US"/>
        </w:rPr>
        <w:t xml:space="preserve"> wydane przez Powiatowy Urząd Pracy w </w:t>
      </w:r>
      <w:r w:rsidR="00FD091D" w:rsidRPr="001807C1">
        <w:rPr>
          <w:rFonts w:ascii="Times New Roman" w:eastAsia="Calibri" w:hAnsi="Times New Roman" w:cs="Times New Roman"/>
          <w:sz w:val="24"/>
          <w:szCs w:val="24"/>
          <w:lang w:eastAsia="en-US"/>
        </w:rPr>
        <w:t>Radomsku lub Fili</w:t>
      </w:r>
      <w:r w:rsidR="00A910A5">
        <w:rPr>
          <w:rFonts w:ascii="Times New Roman" w:eastAsia="Calibri" w:hAnsi="Times New Roman" w:cs="Times New Roman"/>
          <w:sz w:val="24"/>
          <w:szCs w:val="24"/>
          <w:lang w:eastAsia="en-US"/>
        </w:rPr>
        <w:t>ę PUP</w:t>
      </w:r>
      <w:r w:rsidR="00FD091D" w:rsidRPr="001807C1">
        <w:rPr>
          <w:rFonts w:ascii="Times New Roman" w:eastAsia="Calibri" w:hAnsi="Times New Roman" w:cs="Times New Roman"/>
          <w:sz w:val="24"/>
          <w:szCs w:val="24"/>
          <w:lang w:eastAsia="en-US"/>
        </w:rPr>
        <w:t xml:space="preserve"> w Przedb</w:t>
      </w:r>
      <w:r w:rsidR="003A01D6" w:rsidRPr="001807C1">
        <w:rPr>
          <w:rFonts w:ascii="Times New Roman" w:eastAsia="Calibri" w:hAnsi="Times New Roman" w:cs="Times New Roman"/>
          <w:sz w:val="24"/>
          <w:szCs w:val="24"/>
          <w:lang w:eastAsia="en-US"/>
        </w:rPr>
        <w:t>ó</w:t>
      </w:r>
      <w:r w:rsidR="00FD091D" w:rsidRPr="001807C1">
        <w:rPr>
          <w:rFonts w:ascii="Times New Roman" w:eastAsia="Calibri" w:hAnsi="Times New Roman" w:cs="Times New Roman"/>
          <w:sz w:val="24"/>
          <w:szCs w:val="24"/>
          <w:lang w:eastAsia="en-US"/>
        </w:rPr>
        <w:t>rz</w:t>
      </w:r>
    </w:p>
    <w:p w:rsidR="001807C1" w:rsidRPr="001807C1" w:rsidRDefault="001807C1" w:rsidP="001807C1">
      <w:pPr>
        <w:pStyle w:val="Akapitzlist"/>
        <w:numPr>
          <w:ilvl w:val="0"/>
          <w:numId w:val="35"/>
        </w:numPr>
        <w:spacing w:after="0"/>
        <w:ind w:left="357" w:hanging="357"/>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b/>
      </w:r>
      <w:r w:rsidR="00B07055" w:rsidRPr="00B07055">
        <w:rPr>
          <w:rFonts w:ascii="Times New Roman" w:eastAsia="Calibri" w:hAnsi="Times New Roman" w:cs="Times New Roman"/>
          <w:sz w:val="24"/>
          <w:szCs w:val="24"/>
          <w:lang w:eastAsia="en-US"/>
        </w:rPr>
        <w:t>Ceny jednostkowe za poszczególne badania są stałe i nie ulegają zmianie przez cały okres trwania umowy.</w:t>
      </w:r>
      <w:r w:rsidRPr="001807C1">
        <w:rPr>
          <w:rFonts w:ascii="Times New Roman" w:eastAsia="Times New Roman" w:hAnsi="Times New Roman" w:cs="Times New Roman"/>
          <w:sz w:val="24"/>
          <w:szCs w:val="24"/>
        </w:rPr>
        <w:t xml:space="preserve"> </w:t>
      </w:r>
    </w:p>
    <w:p w:rsidR="001807C1" w:rsidRPr="001807C1" w:rsidRDefault="001807C1" w:rsidP="001807C1">
      <w:pPr>
        <w:numPr>
          <w:ilvl w:val="0"/>
          <w:numId w:val="35"/>
        </w:numPr>
        <w:spacing w:after="0" w:line="240" w:lineRule="auto"/>
        <w:ind w:left="357" w:hanging="357"/>
        <w:contextualSpacing/>
        <w:jc w:val="both"/>
        <w:rPr>
          <w:rFonts w:ascii="Times New Roman" w:eastAsia="Times New Roman" w:hAnsi="Times New Roman" w:cs="Times New Roman"/>
          <w:sz w:val="24"/>
          <w:szCs w:val="24"/>
        </w:rPr>
      </w:pPr>
      <w:r w:rsidRPr="001807C1">
        <w:rPr>
          <w:rFonts w:ascii="Times New Roman" w:eastAsia="Times New Roman" w:hAnsi="Times New Roman" w:cs="Times New Roman"/>
          <w:sz w:val="24"/>
          <w:szCs w:val="24"/>
        </w:rPr>
        <w:t xml:space="preserve">Zleceniobiorca będzie otrzymywał wynagrodzenie w wysokości wynikającej z iloczynu ilości wykonanych badań na rzecz Zleceniodawcy i cen  jednostkowych danego badania, określonych </w:t>
      </w:r>
      <w:r>
        <w:rPr>
          <w:rFonts w:ascii="Times New Roman" w:eastAsia="Times New Roman" w:hAnsi="Times New Roman" w:cs="Times New Roman"/>
          <w:sz w:val="24"/>
          <w:szCs w:val="24"/>
        </w:rPr>
        <w:t>w ofercie</w:t>
      </w:r>
      <w:r w:rsidRPr="001807C1">
        <w:rPr>
          <w:rFonts w:ascii="Times New Roman" w:eastAsia="Times New Roman" w:hAnsi="Times New Roman" w:cs="Times New Roman"/>
          <w:sz w:val="24"/>
          <w:szCs w:val="24"/>
        </w:rPr>
        <w:t xml:space="preserve">  </w:t>
      </w:r>
    </w:p>
    <w:p w:rsidR="001807C1" w:rsidRPr="001807C1" w:rsidRDefault="001807C1" w:rsidP="001807C1">
      <w:pPr>
        <w:numPr>
          <w:ilvl w:val="0"/>
          <w:numId w:val="35"/>
        </w:numPr>
        <w:spacing w:after="0" w:line="240" w:lineRule="auto"/>
        <w:ind w:left="357" w:hanging="357"/>
        <w:contextualSpacing/>
        <w:jc w:val="both"/>
        <w:rPr>
          <w:rFonts w:ascii="Times New Roman" w:eastAsia="Times New Roman" w:hAnsi="Times New Roman" w:cs="Times New Roman"/>
          <w:sz w:val="24"/>
          <w:szCs w:val="24"/>
        </w:rPr>
      </w:pPr>
      <w:r w:rsidRPr="001807C1">
        <w:rPr>
          <w:rFonts w:ascii="Times New Roman" w:eastAsia="Times New Roman" w:hAnsi="Times New Roman" w:cs="Times New Roman"/>
          <w:sz w:val="24"/>
          <w:szCs w:val="24"/>
        </w:rPr>
        <w:t xml:space="preserve">Wynagrodzenie ustalone w </w:t>
      </w:r>
      <w:r>
        <w:rPr>
          <w:rFonts w:ascii="Times New Roman" w:eastAsia="Times New Roman" w:hAnsi="Times New Roman" w:cs="Times New Roman"/>
          <w:sz w:val="24"/>
          <w:szCs w:val="24"/>
        </w:rPr>
        <w:t>ust.</w:t>
      </w:r>
      <w:r w:rsidRPr="001807C1">
        <w:rPr>
          <w:rFonts w:ascii="Times New Roman" w:eastAsia="Times New Roman" w:hAnsi="Times New Roman" w:cs="Times New Roman"/>
          <w:sz w:val="24"/>
          <w:szCs w:val="24"/>
        </w:rPr>
        <w:t xml:space="preserve"> 3 stanowi całość należności przysługującej Zleceniobiorcy z tytułu wykonania niniejszej umowy.</w:t>
      </w:r>
    </w:p>
    <w:p w:rsidR="001807C1" w:rsidRPr="001807C1" w:rsidRDefault="001807C1" w:rsidP="001807C1">
      <w:pPr>
        <w:numPr>
          <w:ilvl w:val="0"/>
          <w:numId w:val="35"/>
        </w:numPr>
        <w:spacing w:after="0" w:line="240" w:lineRule="auto"/>
        <w:ind w:left="357" w:hanging="357"/>
        <w:contextualSpacing/>
        <w:jc w:val="both"/>
        <w:rPr>
          <w:rFonts w:ascii="Times New Roman" w:eastAsia="Times New Roman" w:hAnsi="Times New Roman" w:cs="Times New Roman"/>
          <w:sz w:val="24"/>
          <w:szCs w:val="24"/>
        </w:rPr>
      </w:pPr>
      <w:r w:rsidRPr="001807C1">
        <w:rPr>
          <w:rFonts w:ascii="Times New Roman" w:eastAsia="Times New Roman" w:hAnsi="Times New Roman" w:cs="Times New Roman"/>
          <w:sz w:val="24"/>
          <w:szCs w:val="24"/>
        </w:rPr>
        <w:t xml:space="preserve">Rozliczenie za wykonane badania dokonywane będzie w miesięcznych okresach rozliczeniowych, z zastrzeżeniem ustępu 8. Zleceniobiorca zobowiązany jest do wystawiania odrębnych rachunków/faktur VAT  dla każdego z rodzaju badań wskazanych w § 1 ust. 1. </w:t>
      </w:r>
    </w:p>
    <w:p w:rsidR="001807C1" w:rsidRPr="001807C1" w:rsidRDefault="001807C1" w:rsidP="001807C1">
      <w:pPr>
        <w:numPr>
          <w:ilvl w:val="0"/>
          <w:numId w:val="35"/>
        </w:numPr>
        <w:spacing w:after="0" w:line="240" w:lineRule="auto"/>
        <w:ind w:left="357" w:hanging="357"/>
        <w:contextualSpacing/>
        <w:jc w:val="both"/>
        <w:rPr>
          <w:rFonts w:ascii="Times New Roman" w:eastAsia="Times New Roman" w:hAnsi="Times New Roman" w:cs="Times New Roman"/>
          <w:sz w:val="24"/>
          <w:szCs w:val="24"/>
        </w:rPr>
      </w:pPr>
      <w:r w:rsidRPr="001807C1">
        <w:rPr>
          <w:rFonts w:ascii="Times New Roman" w:eastAsia="Times New Roman" w:hAnsi="Times New Roman" w:cs="Times New Roman"/>
          <w:sz w:val="24"/>
          <w:szCs w:val="24"/>
        </w:rPr>
        <w:t xml:space="preserve">Zleceniobiorca w terminie do dnia 7 każdego miesiąca następującego po miesiącu, w którym wykonywane były badania będące przedmiotem niniejszej umowy,  z zastrzeżeniem ustępu 8, składa Zleceniodawcy fakturę VAT lub rachunek, wystawione   w </w:t>
      </w:r>
      <w:smartTag w:uri="lexAThandschemas/lexAThand" w:element="lexATakty">
        <w:smartTagPr>
          <w:attr w:name="DocIDENT" w:val="Dz.U.2005.8.60"/>
          <w:attr w:name="DOCTYPE" w:val="akt"/>
        </w:smartTagPr>
        <w:r w:rsidRPr="001807C1">
          <w:rPr>
            <w:rFonts w:ascii="Times New Roman" w:eastAsia="Times New Roman" w:hAnsi="Times New Roman" w:cs="Times New Roman"/>
            <w:sz w:val="24"/>
            <w:szCs w:val="24"/>
          </w:rPr>
          <w:t>op</w:t>
        </w:r>
      </w:smartTag>
      <w:r w:rsidRPr="001807C1">
        <w:rPr>
          <w:rFonts w:ascii="Times New Roman" w:eastAsia="Times New Roman" w:hAnsi="Times New Roman" w:cs="Times New Roman"/>
          <w:sz w:val="24"/>
          <w:szCs w:val="24"/>
        </w:rPr>
        <w:t xml:space="preserve">arciu o dokumenty odzwierciedlające realizację badań. </w:t>
      </w:r>
    </w:p>
    <w:p w:rsidR="001807C1" w:rsidRPr="001807C1" w:rsidRDefault="001807C1" w:rsidP="001807C1">
      <w:pPr>
        <w:numPr>
          <w:ilvl w:val="0"/>
          <w:numId w:val="35"/>
        </w:numPr>
        <w:spacing w:after="0" w:line="240" w:lineRule="auto"/>
        <w:ind w:left="357" w:hanging="357"/>
        <w:contextualSpacing/>
        <w:jc w:val="both"/>
        <w:rPr>
          <w:rFonts w:ascii="Times New Roman" w:eastAsia="Times New Roman" w:hAnsi="Times New Roman" w:cs="Times New Roman"/>
          <w:sz w:val="24"/>
          <w:szCs w:val="24"/>
        </w:rPr>
      </w:pPr>
      <w:r w:rsidRPr="001807C1">
        <w:rPr>
          <w:rFonts w:ascii="Times New Roman" w:eastAsia="Times New Roman" w:hAnsi="Times New Roman" w:cs="Times New Roman"/>
          <w:sz w:val="24"/>
          <w:szCs w:val="24"/>
        </w:rPr>
        <w:t>Do faktury/rachunku o której mowa w ust. 6 i 8,  Zleceniobiorca dołączy, wykaz osób na rzecz których wykonane zostało badanie, w którym wskazany zostanie rodzaj wykonanego badania.</w:t>
      </w:r>
    </w:p>
    <w:p w:rsidR="001807C1" w:rsidRPr="001807C1" w:rsidRDefault="001807C1" w:rsidP="001807C1">
      <w:pPr>
        <w:numPr>
          <w:ilvl w:val="0"/>
          <w:numId w:val="35"/>
        </w:numPr>
        <w:spacing w:after="0" w:line="240" w:lineRule="auto"/>
        <w:ind w:left="357" w:hanging="357"/>
        <w:contextualSpacing/>
        <w:jc w:val="both"/>
        <w:rPr>
          <w:rFonts w:ascii="Times New Roman" w:eastAsia="Times New Roman" w:hAnsi="Times New Roman" w:cs="Times New Roman"/>
          <w:sz w:val="24"/>
          <w:szCs w:val="24"/>
        </w:rPr>
      </w:pPr>
      <w:r w:rsidRPr="001807C1">
        <w:rPr>
          <w:rFonts w:ascii="Times New Roman" w:eastAsia="Times New Roman" w:hAnsi="Times New Roman" w:cs="Times New Roman"/>
          <w:sz w:val="24"/>
          <w:szCs w:val="24"/>
        </w:rPr>
        <w:t xml:space="preserve">Rozliczenie za badania wykonane w miesiącu grudniu danego roku kalendarzowego dokonywane będzie do dnia 15 grudnia, a w terminie do dnia 20 grudnia Zleceniobiorca złoży Zleceniodawcy fakturę VAT lub rachunek. Za każde badanie wykonane w okresie od dnia 16 grudnia do dnia 31 grudnia Zleceniobiorca wystawi bezpośrednio po wykonanym badaniu fakturę VAT lub rachunek, którą niezwłocznie dostarczy Zleceniobiorcy. Badania wykonane w okresie od dnia 16 do 31 grudnia będą rozliczane jednostkowo.   </w:t>
      </w:r>
    </w:p>
    <w:p w:rsidR="001807C1" w:rsidRPr="001807C1" w:rsidRDefault="001807C1" w:rsidP="001807C1">
      <w:pPr>
        <w:numPr>
          <w:ilvl w:val="0"/>
          <w:numId w:val="35"/>
        </w:numPr>
        <w:spacing w:after="0" w:line="240" w:lineRule="auto"/>
        <w:ind w:left="357" w:hanging="357"/>
        <w:contextualSpacing/>
        <w:jc w:val="both"/>
        <w:rPr>
          <w:rFonts w:ascii="Times New Roman" w:eastAsia="Times New Roman" w:hAnsi="Times New Roman" w:cs="Times New Roman"/>
          <w:sz w:val="24"/>
          <w:szCs w:val="24"/>
        </w:rPr>
      </w:pPr>
      <w:r w:rsidRPr="001807C1">
        <w:rPr>
          <w:rFonts w:ascii="Times New Roman" w:eastAsia="Times New Roman" w:hAnsi="Times New Roman" w:cs="Times New Roman"/>
          <w:sz w:val="24"/>
          <w:szCs w:val="24"/>
        </w:rPr>
        <w:t>Wypłata należności, nastąpi po sprawdzeniu złożonych przez Zleceniodawcę rachunku lub faktury pod względem zgodności z wydanymi skierowaniami oraz pod względem rachunkowym, w terminie 14 dni od daty otrzymania faktury przez Zleceniodawcę wraz z dokumentami rozliczeniowymi, na wskazany przez Zleceniobiorcę rachunek bankowy.</w:t>
      </w:r>
    </w:p>
    <w:p w:rsidR="001807C1" w:rsidRPr="001807C1" w:rsidRDefault="001807C1" w:rsidP="001807C1">
      <w:pPr>
        <w:numPr>
          <w:ilvl w:val="0"/>
          <w:numId w:val="35"/>
        </w:numPr>
        <w:spacing w:after="0" w:line="240" w:lineRule="auto"/>
        <w:ind w:left="357" w:hanging="357"/>
        <w:contextualSpacing/>
        <w:jc w:val="both"/>
        <w:rPr>
          <w:rFonts w:ascii="Times New Roman" w:eastAsia="Times New Roman" w:hAnsi="Times New Roman" w:cs="Times New Roman"/>
          <w:sz w:val="24"/>
          <w:szCs w:val="24"/>
        </w:rPr>
      </w:pPr>
      <w:r w:rsidRPr="001807C1">
        <w:rPr>
          <w:rFonts w:ascii="Times New Roman" w:eastAsia="Times New Roman" w:hAnsi="Times New Roman" w:cs="Times New Roman"/>
          <w:color w:val="000000"/>
          <w:sz w:val="24"/>
          <w:szCs w:val="24"/>
        </w:rPr>
        <w:t xml:space="preserve">Za datę zapłaty faktury uważa się datę obciążenia rachunku bankowego Zleceniodawcy. </w:t>
      </w:r>
    </w:p>
    <w:p w:rsidR="00B07055" w:rsidRPr="00B07055" w:rsidRDefault="00B07055" w:rsidP="001807C1">
      <w:pPr>
        <w:widowControl w:val="0"/>
        <w:autoSpaceDE w:val="0"/>
        <w:autoSpaceDN w:val="0"/>
        <w:adjustRightInd w:val="0"/>
        <w:spacing w:after="0" w:line="240" w:lineRule="auto"/>
        <w:ind w:left="1080"/>
        <w:jc w:val="both"/>
        <w:rPr>
          <w:rFonts w:ascii="Times New Roman" w:eastAsia="Calibri" w:hAnsi="Times New Roman" w:cs="Times New Roman"/>
          <w:sz w:val="24"/>
          <w:szCs w:val="24"/>
          <w:lang w:eastAsia="en-US"/>
        </w:rPr>
      </w:pPr>
    </w:p>
    <w:p w:rsidR="00D373DB" w:rsidRPr="003A01D6" w:rsidRDefault="003A01D6" w:rsidP="003A01D6">
      <w:pPr>
        <w:pStyle w:val="Akapitzlist"/>
        <w:numPr>
          <w:ilvl w:val="0"/>
          <w:numId w:val="33"/>
        </w:numPr>
        <w:rPr>
          <w:rFonts w:ascii="Times New Roman" w:eastAsia="Calibri" w:hAnsi="Times New Roman" w:cs="Times New Roman"/>
          <w:b/>
          <w:sz w:val="24"/>
          <w:szCs w:val="24"/>
          <w:lang w:eastAsia="en-US"/>
        </w:rPr>
      </w:pPr>
      <w:r w:rsidRPr="003A01D6">
        <w:rPr>
          <w:rFonts w:ascii="Times New Roman" w:eastAsia="Calibri" w:hAnsi="Times New Roman" w:cs="Times New Roman"/>
          <w:b/>
          <w:sz w:val="24"/>
          <w:szCs w:val="24"/>
          <w:lang w:eastAsia="en-US"/>
        </w:rPr>
        <w:t>WARUNKI UDZIAŁU W POSTĘPOWANIU.</w:t>
      </w:r>
    </w:p>
    <w:p w:rsidR="00D373DB" w:rsidRPr="00D373DB" w:rsidRDefault="00D373DB" w:rsidP="00D373DB">
      <w:pPr>
        <w:spacing w:before="100" w:beforeAutospacing="1" w:after="100" w:afterAutospacing="1" w:line="240" w:lineRule="auto"/>
        <w:jc w:val="both"/>
        <w:rPr>
          <w:rFonts w:ascii="Times New Roman" w:eastAsia="Times New Roman" w:hAnsi="Times New Roman" w:cs="Times New Roman"/>
          <w:b/>
          <w:bCs/>
          <w:iCs/>
          <w:sz w:val="24"/>
          <w:szCs w:val="24"/>
        </w:rPr>
      </w:pPr>
      <w:r w:rsidRPr="00D373DB">
        <w:rPr>
          <w:rFonts w:ascii="Times New Roman" w:eastAsia="Times New Roman" w:hAnsi="Times New Roman" w:cs="Times New Roman"/>
          <w:b/>
          <w:bCs/>
          <w:iCs/>
          <w:sz w:val="24"/>
          <w:szCs w:val="24"/>
        </w:rPr>
        <w:t>Wymagania stawiane wykonawcy.</w:t>
      </w:r>
    </w:p>
    <w:p w:rsidR="00D373DB" w:rsidRPr="00D373DB" w:rsidRDefault="00D373DB" w:rsidP="00D373DB">
      <w:pPr>
        <w:numPr>
          <w:ilvl w:val="0"/>
          <w:numId w:val="19"/>
        </w:numPr>
        <w:spacing w:before="100" w:beforeAutospacing="1" w:after="100" w:afterAutospacing="1" w:line="240" w:lineRule="auto"/>
        <w:rPr>
          <w:rFonts w:ascii="Times New Roman" w:eastAsia="Calibri" w:hAnsi="Times New Roman" w:cs="Times New Roman"/>
          <w:sz w:val="24"/>
          <w:szCs w:val="24"/>
          <w:lang w:eastAsia="en-US"/>
        </w:rPr>
      </w:pPr>
      <w:r w:rsidRPr="00D373DB">
        <w:rPr>
          <w:rFonts w:ascii="Times New Roman" w:eastAsia="Calibri" w:hAnsi="Times New Roman" w:cs="Times New Roman"/>
          <w:b/>
          <w:bCs/>
          <w:sz w:val="24"/>
          <w:szCs w:val="24"/>
          <w:lang w:eastAsia="en-US"/>
        </w:rPr>
        <w:t>Wykonawcy ubiegający się o zamówienie muszą spełniać niżej wymienione warunki udziału w postępowaniu:</w:t>
      </w:r>
    </w:p>
    <w:p w:rsidR="00D373DB" w:rsidRPr="00D373DB" w:rsidRDefault="00D373DB" w:rsidP="00D373DB">
      <w:pPr>
        <w:numPr>
          <w:ilvl w:val="0"/>
          <w:numId w:val="20"/>
        </w:numPr>
        <w:spacing w:after="0" w:line="240" w:lineRule="auto"/>
        <w:ind w:left="1434" w:hanging="357"/>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posiadać uprawnienia do wykonywania działalności lub czynności, jeżeli ustawy nakładają obowiązek posiadania takich uprawnień;</w:t>
      </w:r>
    </w:p>
    <w:p w:rsidR="00D373DB" w:rsidRPr="00D373DB" w:rsidRDefault="00D373DB" w:rsidP="00D373DB">
      <w:pPr>
        <w:numPr>
          <w:ilvl w:val="0"/>
          <w:numId w:val="20"/>
        </w:numPr>
        <w:spacing w:after="0" w:line="240" w:lineRule="auto"/>
        <w:ind w:left="1434" w:hanging="357"/>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posiadać wiedzę i doświadczenie niezbędne do wykonywania zamówienia;</w:t>
      </w:r>
    </w:p>
    <w:p w:rsidR="00D373DB" w:rsidRPr="00D373DB" w:rsidRDefault="00D373DB" w:rsidP="00D373DB">
      <w:pPr>
        <w:numPr>
          <w:ilvl w:val="0"/>
          <w:numId w:val="20"/>
        </w:numPr>
        <w:spacing w:after="0" w:line="240" w:lineRule="auto"/>
        <w:ind w:left="1434" w:hanging="357"/>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lastRenderedPageBreak/>
        <w:t>dysponować odpowiednim potencjałem technicznym oraz osobami zdolnymi do wykonywania zamówienia;</w:t>
      </w:r>
    </w:p>
    <w:p w:rsidR="00D373DB" w:rsidRPr="00D373DB" w:rsidRDefault="00D373DB" w:rsidP="00D373DB">
      <w:pPr>
        <w:numPr>
          <w:ilvl w:val="0"/>
          <w:numId w:val="20"/>
        </w:numPr>
        <w:spacing w:after="0" w:line="240" w:lineRule="auto"/>
        <w:ind w:left="1434" w:hanging="357"/>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znajdować się w sytuacji ekonomicznej i finansowej zapewniającej wykonanie zamówienia.</w:t>
      </w:r>
    </w:p>
    <w:p w:rsidR="00D373DB" w:rsidRPr="00D373DB" w:rsidRDefault="00D373DB" w:rsidP="00D373DB">
      <w:pPr>
        <w:numPr>
          <w:ilvl w:val="0"/>
          <w:numId w:val="19"/>
        </w:numPr>
        <w:spacing w:before="100" w:beforeAutospacing="1" w:after="100" w:afterAutospacing="1"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Wykonawca musi dysponować odpowiednim potencjałem technicznym tj. bazą lokalową, gwarantującą pełen zakres usług medycznych będących przedmiotem zamówienia, zgodnie z </w:t>
      </w:r>
      <w:hyperlink r:id="rId9" w:history="1">
        <w:r w:rsidRPr="00D373DB">
          <w:rPr>
            <w:rFonts w:ascii="Times New Roman" w:eastAsia="Calibri" w:hAnsi="Times New Roman" w:cs="Times New Roman"/>
            <w:bCs/>
            <w:color w:val="0000FF"/>
            <w:sz w:val="24"/>
            <w:szCs w:val="24"/>
            <w:u w:val="single"/>
            <w:lang w:eastAsia="en-US"/>
          </w:rPr>
          <w:t>Rozporządzenie Ministra Zdrowia w sprawie wymagań, jakim powinny odpowiadać pod względem fachowym i sanitarnym pomieszczenia i urządzenia zakładu opieki zdrowotnej</w:t>
        </w:r>
      </w:hyperlink>
      <w:r w:rsidRPr="00D373DB">
        <w:rPr>
          <w:rFonts w:ascii="Times New Roman" w:eastAsia="Calibri" w:hAnsi="Times New Roman" w:cs="Times New Roman"/>
          <w:sz w:val="24"/>
          <w:szCs w:val="24"/>
          <w:lang w:eastAsia="en-US"/>
        </w:rPr>
        <w:t xml:space="preserve"> (Dz. U. 2011 Nr 31, poz. 158).</w:t>
      </w:r>
    </w:p>
    <w:p w:rsidR="00D373DB" w:rsidRPr="00D373DB" w:rsidRDefault="00D373DB" w:rsidP="00D373DB">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 xml:space="preserve">Świadczenia medyczne powinny być wykonywane przez personel lekarski, pielęgniarski i inny - posiadający odpowiednie kwalifikacje i uprawnienia określone w Ustawie o działalności leczniczej z dnia 15 kwietnia 2011 r. </w:t>
      </w:r>
      <w:hyperlink r:id="rId10" w:history="1">
        <w:r w:rsidRPr="00D373DB">
          <w:rPr>
            <w:rFonts w:ascii="Times New Roman" w:eastAsia="Times New Roman" w:hAnsi="Times New Roman" w:cs="Times New Roman"/>
            <w:sz w:val="24"/>
            <w:szCs w:val="24"/>
            <w:u w:val="single"/>
          </w:rPr>
          <w:t>(Dz. U. Nr 112, poz. 654)</w:t>
        </w:r>
      </w:hyperlink>
      <w:r w:rsidRPr="00D373DB">
        <w:rPr>
          <w:rFonts w:ascii="Times New Roman" w:eastAsia="Times New Roman" w:hAnsi="Times New Roman" w:cs="Times New Roman"/>
          <w:sz w:val="24"/>
          <w:szCs w:val="24"/>
        </w:rPr>
        <w:t>.</w:t>
      </w:r>
    </w:p>
    <w:p w:rsidR="00D373DB" w:rsidRPr="00D373DB" w:rsidRDefault="00D373DB" w:rsidP="00D373DB">
      <w:pPr>
        <w:autoSpaceDE w:val="0"/>
        <w:autoSpaceDN w:val="0"/>
        <w:adjustRightInd w:val="0"/>
        <w:spacing w:after="0" w:line="240" w:lineRule="auto"/>
        <w:ind w:left="720"/>
        <w:jc w:val="both"/>
        <w:rPr>
          <w:rFonts w:ascii="Times New Roman" w:eastAsia="Times New Roman" w:hAnsi="Times New Roman" w:cs="Times New Roman"/>
          <w:sz w:val="24"/>
          <w:szCs w:val="24"/>
        </w:rPr>
      </w:pPr>
    </w:p>
    <w:p w:rsidR="00D373DB" w:rsidRPr="00D373DB" w:rsidRDefault="00D373DB" w:rsidP="00D373DB">
      <w:pPr>
        <w:widowControl w:val="0"/>
        <w:numPr>
          <w:ilvl w:val="0"/>
          <w:numId w:val="19"/>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Wykonawca jest odpowiedzialny za przebieg oraz terminowe wykonanie zamówienia.</w:t>
      </w:r>
    </w:p>
    <w:p w:rsidR="00D373DB" w:rsidRPr="00D373DB" w:rsidRDefault="00D373DB" w:rsidP="00D373DB">
      <w:pPr>
        <w:widowControl w:val="0"/>
        <w:spacing w:after="0" w:line="240" w:lineRule="auto"/>
        <w:ind w:left="720"/>
        <w:jc w:val="both"/>
        <w:rPr>
          <w:rFonts w:ascii="Times New Roman" w:eastAsia="Calibri" w:hAnsi="Times New Roman" w:cs="Times New Roman"/>
          <w:sz w:val="24"/>
          <w:szCs w:val="24"/>
          <w:lang w:eastAsia="en-US"/>
        </w:rPr>
      </w:pPr>
    </w:p>
    <w:p w:rsidR="00D373DB" w:rsidRPr="00D373DB" w:rsidRDefault="00D373DB" w:rsidP="00D373DB">
      <w:pPr>
        <w:widowControl w:val="0"/>
        <w:numPr>
          <w:ilvl w:val="0"/>
          <w:numId w:val="19"/>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Wymagana jest należyta staranność przy realizacji zobowiązań umowy.</w:t>
      </w:r>
    </w:p>
    <w:p w:rsidR="00D373DB" w:rsidRPr="00D373DB" w:rsidRDefault="00D373DB" w:rsidP="00D373DB">
      <w:pPr>
        <w:spacing w:after="0" w:line="240" w:lineRule="auto"/>
        <w:ind w:left="708"/>
        <w:rPr>
          <w:rFonts w:ascii="Times New Roman" w:eastAsia="Times New Roman" w:hAnsi="Times New Roman" w:cs="Times New Roman"/>
          <w:sz w:val="24"/>
          <w:szCs w:val="24"/>
        </w:rPr>
      </w:pPr>
    </w:p>
    <w:p w:rsidR="00D373DB" w:rsidRDefault="00D373DB" w:rsidP="00D373DB">
      <w:pPr>
        <w:widowControl w:val="0"/>
        <w:numPr>
          <w:ilvl w:val="0"/>
          <w:numId w:val="19"/>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Ustalenia i decyzje dotyczące wykonywania zamówienia uzgadniane będą przez Zamawiającego z ustanowionym przedstawicielem Wykonawcy.</w:t>
      </w:r>
    </w:p>
    <w:p w:rsidR="007E7B22" w:rsidRPr="00D373DB" w:rsidRDefault="007E7B22" w:rsidP="002B6B90">
      <w:pPr>
        <w:widowControl w:val="0"/>
        <w:spacing w:after="0" w:line="240" w:lineRule="auto"/>
        <w:jc w:val="both"/>
        <w:rPr>
          <w:rFonts w:ascii="Times New Roman" w:eastAsia="Calibri" w:hAnsi="Times New Roman" w:cs="Times New Roman"/>
          <w:sz w:val="24"/>
          <w:szCs w:val="24"/>
          <w:lang w:eastAsia="en-US"/>
        </w:rPr>
      </w:pPr>
    </w:p>
    <w:p w:rsidR="00D373DB" w:rsidRPr="003A01D6" w:rsidRDefault="007E7B22" w:rsidP="003A01D6">
      <w:pPr>
        <w:pStyle w:val="Akapitzlist"/>
        <w:numPr>
          <w:ilvl w:val="0"/>
          <w:numId w:val="33"/>
        </w:numPr>
        <w:rPr>
          <w:rFonts w:ascii="Times New Roman" w:eastAsia="Calibri" w:hAnsi="Times New Roman" w:cs="Times New Roman"/>
          <w:b/>
          <w:sz w:val="24"/>
          <w:szCs w:val="24"/>
          <w:lang w:eastAsia="en-US"/>
        </w:rPr>
      </w:pPr>
      <w:r w:rsidRPr="003A01D6">
        <w:rPr>
          <w:rFonts w:ascii="Times New Roman" w:eastAsia="Calibri" w:hAnsi="Times New Roman" w:cs="Times New Roman"/>
          <w:b/>
          <w:sz w:val="24"/>
          <w:szCs w:val="24"/>
          <w:lang w:eastAsia="en-US"/>
        </w:rPr>
        <w:t>KRYTERIA OCENY OFERT : cena 100%</w:t>
      </w:r>
    </w:p>
    <w:p w:rsidR="00D373DB" w:rsidRDefault="00D373DB" w:rsidP="00D373DB">
      <w:pPr>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Podana przez Wykonawcę w ofercie cena jest ceną stałą w okresie realizacji umowy i nie ulega zmianie.</w:t>
      </w:r>
    </w:p>
    <w:p w:rsidR="007E7B22" w:rsidRPr="007E7B22" w:rsidRDefault="007E7B22" w:rsidP="007E7B22">
      <w:pPr>
        <w:pStyle w:val="Akapitzlist"/>
        <w:numPr>
          <w:ilvl w:val="0"/>
          <w:numId w:val="31"/>
        </w:numPr>
        <w:rPr>
          <w:rFonts w:ascii="Times New Roman" w:eastAsia="Calibri" w:hAnsi="Times New Roman" w:cs="Times New Roman"/>
          <w:b/>
          <w:sz w:val="24"/>
          <w:szCs w:val="24"/>
          <w:lang w:eastAsia="en-US"/>
        </w:rPr>
      </w:pPr>
      <w:r w:rsidRPr="007E7B22">
        <w:rPr>
          <w:rFonts w:ascii="Times New Roman" w:eastAsia="Calibri" w:hAnsi="Times New Roman" w:cs="Times New Roman"/>
          <w:b/>
          <w:sz w:val="24"/>
          <w:szCs w:val="24"/>
          <w:lang w:eastAsia="en-US"/>
        </w:rPr>
        <w:t>TERMIN WYKONANIA ZAMÓWIENIA:</w:t>
      </w:r>
    </w:p>
    <w:p w:rsidR="00D373DB" w:rsidRPr="00D373DB" w:rsidRDefault="00D373DB" w:rsidP="00D373DB">
      <w:pPr>
        <w:tabs>
          <w:tab w:val="left" w:pos="360"/>
        </w:tabs>
        <w:ind w:left="720" w:right="174"/>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Przewidywany okres umowy  w sprawie badań lekarskich osób bezrobotnych  i poszukujących pracy </w:t>
      </w:r>
      <w:r w:rsidR="001807C1">
        <w:rPr>
          <w:rFonts w:ascii="Times New Roman" w:eastAsia="Calibri" w:hAnsi="Times New Roman" w:cs="Times New Roman"/>
          <w:sz w:val="24"/>
          <w:szCs w:val="24"/>
          <w:lang w:eastAsia="en-US"/>
        </w:rPr>
        <w:t xml:space="preserve">: </w:t>
      </w:r>
      <w:r w:rsidR="00EC3AA8" w:rsidRPr="001807C1">
        <w:rPr>
          <w:rFonts w:ascii="Times New Roman" w:eastAsia="Calibri" w:hAnsi="Times New Roman" w:cs="Times New Roman"/>
          <w:b/>
          <w:sz w:val="24"/>
          <w:szCs w:val="24"/>
          <w:lang w:eastAsia="en-US"/>
        </w:rPr>
        <w:t>25 maj</w:t>
      </w:r>
      <w:r w:rsidRPr="001807C1">
        <w:rPr>
          <w:rFonts w:ascii="Times New Roman" w:eastAsia="Calibri" w:hAnsi="Times New Roman" w:cs="Times New Roman"/>
          <w:b/>
          <w:sz w:val="24"/>
          <w:szCs w:val="24"/>
          <w:lang w:eastAsia="en-US"/>
        </w:rPr>
        <w:t xml:space="preserve"> 2015r. </w:t>
      </w:r>
      <w:r w:rsidR="00EC3AA8" w:rsidRPr="001807C1">
        <w:rPr>
          <w:rFonts w:ascii="Times New Roman" w:eastAsia="Calibri" w:hAnsi="Times New Roman" w:cs="Times New Roman"/>
          <w:b/>
          <w:sz w:val="24"/>
          <w:szCs w:val="24"/>
          <w:lang w:eastAsia="en-US"/>
        </w:rPr>
        <w:t>–</w:t>
      </w:r>
      <w:r w:rsidRPr="001807C1">
        <w:rPr>
          <w:rFonts w:ascii="Times New Roman" w:eastAsia="Calibri" w:hAnsi="Times New Roman" w:cs="Times New Roman"/>
          <w:b/>
          <w:sz w:val="24"/>
          <w:szCs w:val="24"/>
          <w:lang w:eastAsia="en-US"/>
        </w:rPr>
        <w:t xml:space="preserve"> </w:t>
      </w:r>
      <w:r w:rsidR="00EC3AA8" w:rsidRPr="001807C1">
        <w:rPr>
          <w:rFonts w:ascii="Times New Roman" w:eastAsia="Calibri" w:hAnsi="Times New Roman" w:cs="Times New Roman"/>
          <w:b/>
          <w:sz w:val="24"/>
          <w:szCs w:val="24"/>
          <w:lang w:eastAsia="en-US"/>
        </w:rPr>
        <w:t xml:space="preserve">31 </w:t>
      </w:r>
      <w:r w:rsidRPr="001807C1">
        <w:rPr>
          <w:rFonts w:ascii="Times New Roman" w:eastAsia="Calibri" w:hAnsi="Times New Roman" w:cs="Times New Roman"/>
          <w:b/>
          <w:sz w:val="24"/>
          <w:szCs w:val="24"/>
          <w:lang w:eastAsia="en-US"/>
        </w:rPr>
        <w:t>grudzień 201</w:t>
      </w:r>
      <w:r w:rsidR="00EC3AA8" w:rsidRPr="001807C1">
        <w:rPr>
          <w:rFonts w:ascii="Times New Roman" w:eastAsia="Calibri" w:hAnsi="Times New Roman" w:cs="Times New Roman"/>
          <w:b/>
          <w:sz w:val="24"/>
          <w:szCs w:val="24"/>
          <w:lang w:eastAsia="en-US"/>
        </w:rPr>
        <w:t>6</w:t>
      </w:r>
      <w:r w:rsidRPr="001807C1">
        <w:rPr>
          <w:rFonts w:ascii="Times New Roman" w:eastAsia="Calibri" w:hAnsi="Times New Roman" w:cs="Times New Roman"/>
          <w:b/>
          <w:sz w:val="24"/>
          <w:szCs w:val="24"/>
          <w:lang w:eastAsia="en-US"/>
        </w:rPr>
        <w:t>r.</w:t>
      </w:r>
      <w:r w:rsidRPr="00D373DB">
        <w:rPr>
          <w:rFonts w:ascii="Times New Roman" w:eastAsia="Calibri" w:hAnsi="Times New Roman" w:cs="Times New Roman"/>
          <w:sz w:val="24"/>
          <w:szCs w:val="24"/>
          <w:lang w:eastAsia="en-US"/>
        </w:rPr>
        <w:t xml:space="preserve"> </w:t>
      </w:r>
    </w:p>
    <w:p w:rsidR="00D373DB" w:rsidRPr="002B6B90" w:rsidRDefault="00D373DB" w:rsidP="002B6B90">
      <w:pPr>
        <w:tabs>
          <w:tab w:val="left" w:pos="360"/>
        </w:tabs>
        <w:ind w:left="720" w:right="174"/>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Przewidywany okres umowy  w sprawie badań lekarskich pracowników PUP w </w:t>
      </w:r>
      <w:r w:rsidR="00EC3AA8">
        <w:rPr>
          <w:rFonts w:ascii="Times New Roman" w:eastAsia="Calibri" w:hAnsi="Times New Roman" w:cs="Times New Roman"/>
          <w:sz w:val="24"/>
          <w:szCs w:val="24"/>
          <w:lang w:eastAsia="en-US"/>
        </w:rPr>
        <w:t xml:space="preserve">Radomsku </w:t>
      </w:r>
      <w:r w:rsidR="001807C1">
        <w:rPr>
          <w:rFonts w:ascii="Times New Roman" w:eastAsia="Calibri" w:hAnsi="Times New Roman" w:cs="Times New Roman"/>
          <w:sz w:val="24"/>
          <w:szCs w:val="24"/>
          <w:lang w:eastAsia="en-US"/>
        </w:rPr>
        <w:t xml:space="preserve">: </w:t>
      </w:r>
      <w:r w:rsidR="00EC3AA8" w:rsidRPr="001807C1">
        <w:rPr>
          <w:rFonts w:ascii="Times New Roman" w:eastAsia="Calibri" w:hAnsi="Times New Roman" w:cs="Times New Roman"/>
          <w:b/>
          <w:sz w:val="24"/>
          <w:szCs w:val="24"/>
          <w:lang w:eastAsia="en-US"/>
        </w:rPr>
        <w:t xml:space="preserve">25  maj </w:t>
      </w:r>
      <w:r w:rsidRPr="001807C1">
        <w:rPr>
          <w:rFonts w:ascii="Times New Roman" w:eastAsia="Calibri" w:hAnsi="Times New Roman" w:cs="Times New Roman"/>
          <w:b/>
          <w:sz w:val="24"/>
          <w:szCs w:val="24"/>
          <w:lang w:eastAsia="en-US"/>
        </w:rPr>
        <w:t xml:space="preserve">2015r. </w:t>
      </w:r>
      <w:r w:rsidR="00EC3AA8" w:rsidRPr="001807C1">
        <w:rPr>
          <w:rFonts w:ascii="Times New Roman" w:eastAsia="Calibri" w:hAnsi="Times New Roman" w:cs="Times New Roman"/>
          <w:b/>
          <w:sz w:val="24"/>
          <w:szCs w:val="24"/>
          <w:lang w:eastAsia="en-US"/>
        </w:rPr>
        <w:t>–</w:t>
      </w:r>
      <w:r w:rsidRPr="001807C1">
        <w:rPr>
          <w:rFonts w:ascii="Times New Roman" w:eastAsia="Calibri" w:hAnsi="Times New Roman" w:cs="Times New Roman"/>
          <w:b/>
          <w:sz w:val="24"/>
          <w:szCs w:val="24"/>
          <w:lang w:eastAsia="en-US"/>
        </w:rPr>
        <w:t xml:space="preserve"> </w:t>
      </w:r>
      <w:r w:rsidR="00EC3AA8" w:rsidRPr="001807C1">
        <w:rPr>
          <w:rFonts w:ascii="Times New Roman" w:eastAsia="Calibri" w:hAnsi="Times New Roman" w:cs="Times New Roman"/>
          <w:b/>
          <w:sz w:val="24"/>
          <w:szCs w:val="24"/>
          <w:lang w:eastAsia="en-US"/>
        </w:rPr>
        <w:t xml:space="preserve">31 grudzień </w:t>
      </w:r>
      <w:r w:rsidRPr="001807C1">
        <w:rPr>
          <w:rFonts w:ascii="Times New Roman" w:eastAsia="Calibri" w:hAnsi="Times New Roman" w:cs="Times New Roman"/>
          <w:b/>
          <w:sz w:val="24"/>
          <w:szCs w:val="24"/>
          <w:lang w:eastAsia="en-US"/>
        </w:rPr>
        <w:t>201</w:t>
      </w:r>
      <w:r w:rsidR="001807C1" w:rsidRPr="001807C1">
        <w:rPr>
          <w:rFonts w:ascii="Times New Roman" w:eastAsia="Calibri" w:hAnsi="Times New Roman" w:cs="Times New Roman"/>
          <w:b/>
          <w:sz w:val="24"/>
          <w:szCs w:val="24"/>
          <w:lang w:eastAsia="en-US"/>
        </w:rPr>
        <w:t>6</w:t>
      </w:r>
      <w:r w:rsidRPr="001807C1">
        <w:rPr>
          <w:rFonts w:ascii="Times New Roman" w:eastAsia="Calibri" w:hAnsi="Times New Roman" w:cs="Times New Roman"/>
          <w:b/>
          <w:sz w:val="24"/>
          <w:szCs w:val="24"/>
          <w:lang w:eastAsia="en-US"/>
        </w:rPr>
        <w:t>r.</w:t>
      </w:r>
      <w:r w:rsidRPr="00D373DB">
        <w:rPr>
          <w:rFonts w:ascii="Times New Roman" w:eastAsia="Calibri" w:hAnsi="Times New Roman" w:cs="Times New Roman"/>
          <w:sz w:val="24"/>
          <w:szCs w:val="24"/>
          <w:lang w:eastAsia="en-US"/>
        </w:rPr>
        <w:t xml:space="preserve"> </w:t>
      </w:r>
    </w:p>
    <w:p w:rsidR="00EC3AA8" w:rsidRDefault="007E7B22" w:rsidP="00EC3AA8">
      <w:pPr>
        <w:pStyle w:val="Akapitzlist"/>
        <w:widowControl w:val="0"/>
        <w:numPr>
          <w:ilvl w:val="0"/>
          <w:numId w:val="30"/>
        </w:numPr>
        <w:suppressAutoHyphens/>
        <w:spacing w:after="0" w:line="240" w:lineRule="auto"/>
        <w:ind w:left="720"/>
        <w:rPr>
          <w:rFonts w:ascii="Times New Roman" w:eastAsia="Times New Roman" w:hAnsi="Times New Roman" w:cs="Times New Roman"/>
          <w:b/>
          <w:sz w:val="24"/>
          <w:szCs w:val="24"/>
          <w:lang w:eastAsia="ar-SA"/>
        </w:rPr>
      </w:pPr>
      <w:r w:rsidRPr="007E7B22">
        <w:rPr>
          <w:rFonts w:ascii="Times New Roman" w:eastAsia="Times New Roman" w:hAnsi="Times New Roman" w:cs="Times New Roman"/>
          <w:b/>
          <w:sz w:val="24"/>
          <w:szCs w:val="24"/>
          <w:lang w:eastAsia="ar-SA"/>
        </w:rPr>
        <w:t xml:space="preserve">MIEJSCE, TERMIN i SPOSÓB SKŁADANIA OFERT. </w:t>
      </w:r>
    </w:p>
    <w:p w:rsidR="007E7B22" w:rsidRPr="007E7B22" w:rsidRDefault="007E7B22" w:rsidP="007E7B22">
      <w:pPr>
        <w:pStyle w:val="Akapitzlist"/>
        <w:widowControl w:val="0"/>
        <w:suppressAutoHyphens/>
        <w:spacing w:after="0" w:line="240" w:lineRule="auto"/>
        <w:rPr>
          <w:rFonts w:ascii="Times New Roman" w:eastAsia="Times New Roman" w:hAnsi="Times New Roman" w:cs="Times New Roman"/>
          <w:b/>
          <w:sz w:val="24"/>
          <w:szCs w:val="24"/>
          <w:lang w:eastAsia="ar-SA"/>
        </w:rPr>
      </w:pPr>
    </w:p>
    <w:p w:rsidR="00EC3AA8" w:rsidRPr="008F09A8" w:rsidRDefault="00EC3AA8" w:rsidP="00EC3AA8">
      <w:pPr>
        <w:widowControl w:val="0"/>
        <w:suppressAutoHyphens/>
        <w:spacing w:after="0" w:line="240" w:lineRule="auto"/>
        <w:jc w:val="both"/>
        <w:rPr>
          <w:rFonts w:ascii="Times New Roman" w:eastAsia="HG Mincho Light J" w:hAnsi="Times New Roman" w:cs="Times New Roman"/>
          <w:color w:val="000000"/>
          <w:sz w:val="24"/>
          <w:szCs w:val="24"/>
        </w:rPr>
      </w:pPr>
      <w:r w:rsidRPr="008F09A8">
        <w:rPr>
          <w:rFonts w:ascii="Times New Roman" w:eastAsia="HG Mincho Light J" w:hAnsi="Times New Roman" w:cs="Times New Roman"/>
          <w:color w:val="000000"/>
          <w:sz w:val="24"/>
          <w:szCs w:val="24"/>
        </w:rPr>
        <w:t xml:space="preserve">         a) Ofertę należy złożyć w siedzibie Zamawiającego, tj. w Biurze Podawczym  </w:t>
      </w:r>
    </w:p>
    <w:p w:rsidR="00EC3AA8" w:rsidRPr="008F09A8" w:rsidRDefault="00EC3AA8" w:rsidP="00EC3AA8">
      <w:pPr>
        <w:widowControl w:val="0"/>
        <w:suppressAutoHyphens/>
        <w:spacing w:after="0" w:line="240" w:lineRule="auto"/>
        <w:jc w:val="both"/>
        <w:rPr>
          <w:rFonts w:ascii="Times New Roman" w:eastAsia="HG Mincho Light J" w:hAnsi="Times New Roman" w:cs="Times New Roman"/>
          <w:b/>
          <w:color w:val="000000"/>
          <w:sz w:val="24"/>
          <w:szCs w:val="24"/>
        </w:rPr>
      </w:pPr>
      <w:r w:rsidRPr="008F09A8">
        <w:rPr>
          <w:rFonts w:ascii="Times New Roman" w:eastAsia="HG Mincho Light J" w:hAnsi="Times New Roman" w:cs="Times New Roman"/>
          <w:b/>
          <w:color w:val="000000"/>
          <w:sz w:val="24"/>
          <w:szCs w:val="24"/>
        </w:rPr>
        <w:t xml:space="preserve">          Powiatowego  Urzędu Pracy w Radomsku, ul. Tysiąclecia 2 , 97-500 Radomsko,</w:t>
      </w:r>
    </w:p>
    <w:p w:rsidR="00EC3AA8" w:rsidRPr="008F09A8" w:rsidRDefault="00EC3AA8" w:rsidP="007E7B22">
      <w:pPr>
        <w:widowControl w:val="0"/>
        <w:suppressAutoHyphens/>
        <w:spacing w:after="0" w:line="240" w:lineRule="auto"/>
        <w:ind w:left="708"/>
        <w:jc w:val="both"/>
        <w:rPr>
          <w:rFonts w:ascii="Times New Roman" w:eastAsia="HG Mincho Light J" w:hAnsi="Times New Roman" w:cs="Times New Roman"/>
          <w:b/>
          <w:color w:val="000000"/>
          <w:sz w:val="24"/>
          <w:szCs w:val="24"/>
        </w:rPr>
      </w:pPr>
      <w:r w:rsidRPr="008F09A8">
        <w:rPr>
          <w:rFonts w:ascii="Times New Roman" w:eastAsia="HG Mincho Light J" w:hAnsi="Times New Roman" w:cs="Times New Roman"/>
          <w:b/>
          <w:color w:val="000000"/>
          <w:sz w:val="24"/>
          <w:szCs w:val="24"/>
        </w:rPr>
        <w:t>bądź przesłać na adres: Powiatowy Urząd Pracy</w:t>
      </w:r>
      <w:r>
        <w:rPr>
          <w:rFonts w:ascii="Times New Roman" w:eastAsia="HG Mincho Light J" w:hAnsi="Times New Roman" w:cs="Times New Roman"/>
          <w:b/>
          <w:color w:val="000000"/>
          <w:sz w:val="24"/>
          <w:szCs w:val="24"/>
        </w:rPr>
        <w:t xml:space="preserve"> w Radomsku, ul. Tysiąclecia 2,</w:t>
      </w:r>
      <w:r w:rsidRPr="008F09A8">
        <w:rPr>
          <w:rFonts w:ascii="Times New Roman" w:eastAsia="HG Mincho Light J" w:hAnsi="Times New Roman" w:cs="Times New Roman"/>
          <w:b/>
          <w:color w:val="000000"/>
          <w:sz w:val="24"/>
          <w:szCs w:val="24"/>
        </w:rPr>
        <w:t xml:space="preserve"> 97-500 Radomsko ,  w   terminie do dnia </w:t>
      </w:r>
      <w:r w:rsidR="001807C1">
        <w:rPr>
          <w:rFonts w:ascii="Times New Roman" w:eastAsia="HG Mincho Light J" w:hAnsi="Times New Roman" w:cs="Times New Roman"/>
          <w:b/>
          <w:color w:val="000000"/>
          <w:sz w:val="24"/>
          <w:szCs w:val="24"/>
        </w:rPr>
        <w:t xml:space="preserve">30 </w:t>
      </w:r>
      <w:r>
        <w:rPr>
          <w:rFonts w:ascii="Times New Roman" w:eastAsia="HG Mincho Light J" w:hAnsi="Times New Roman" w:cs="Times New Roman"/>
          <w:b/>
          <w:color w:val="000000"/>
          <w:sz w:val="24"/>
          <w:szCs w:val="24"/>
        </w:rPr>
        <w:t xml:space="preserve"> kwietnia</w:t>
      </w:r>
      <w:r w:rsidRPr="008F09A8">
        <w:rPr>
          <w:rFonts w:ascii="Times New Roman" w:eastAsia="HG Mincho Light J" w:hAnsi="Times New Roman" w:cs="Times New Roman"/>
          <w:b/>
          <w:color w:val="000000"/>
          <w:sz w:val="24"/>
          <w:szCs w:val="24"/>
        </w:rPr>
        <w:t xml:space="preserve"> 2015r., do godziny 15: 00            </w:t>
      </w:r>
    </w:p>
    <w:p w:rsidR="00EC3AA8" w:rsidRPr="008F09A8" w:rsidRDefault="00EC3AA8" w:rsidP="00EC3AA8">
      <w:pPr>
        <w:widowControl w:val="0"/>
        <w:suppressAutoHyphens/>
        <w:spacing w:after="0" w:line="240" w:lineRule="auto"/>
        <w:jc w:val="both"/>
        <w:rPr>
          <w:rFonts w:ascii="Times New Roman" w:eastAsia="Times New Roman" w:hAnsi="Times New Roman" w:cs="Times New Roman"/>
          <w:sz w:val="24"/>
          <w:szCs w:val="24"/>
        </w:rPr>
      </w:pPr>
      <w:r w:rsidRPr="008F09A8">
        <w:rPr>
          <w:rFonts w:ascii="Times New Roman" w:eastAsia="HG Mincho Light J" w:hAnsi="Times New Roman" w:cs="Times New Roman"/>
          <w:b/>
          <w:color w:val="000000"/>
          <w:sz w:val="24"/>
          <w:szCs w:val="24"/>
        </w:rPr>
        <w:t xml:space="preserve">         </w:t>
      </w:r>
      <w:r w:rsidR="001807C1">
        <w:rPr>
          <w:rFonts w:ascii="Times New Roman" w:eastAsia="HG Mincho Light J" w:hAnsi="Times New Roman" w:cs="Times New Roman"/>
          <w:b/>
          <w:color w:val="000000"/>
          <w:sz w:val="24"/>
          <w:szCs w:val="24"/>
        </w:rPr>
        <w:t xml:space="preserve">  </w:t>
      </w:r>
      <w:r w:rsidRPr="008F09A8">
        <w:rPr>
          <w:rFonts w:ascii="Times New Roman" w:eastAsia="HG Mincho Light J" w:hAnsi="Times New Roman" w:cs="Times New Roman"/>
          <w:b/>
          <w:color w:val="000000"/>
          <w:sz w:val="24"/>
          <w:szCs w:val="24"/>
        </w:rPr>
        <w:t xml:space="preserve"> </w:t>
      </w:r>
      <w:r w:rsidRPr="008F09A8">
        <w:rPr>
          <w:rFonts w:ascii="Times New Roman" w:eastAsia="Times New Roman" w:hAnsi="Times New Roman" w:cs="Times New Roman"/>
          <w:sz w:val="24"/>
          <w:szCs w:val="24"/>
        </w:rPr>
        <w:t xml:space="preserve">Decydujące znaczenie dla oceny zachowania powyższego terminu ma data i  </w:t>
      </w:r>
    </w:p>
    <w:p w:rsidR="00EC3AA8" w:rsidRPr="008F09A8" w:rsidRDefault="00EC3AA8" w:rsidP="00EC3AA8">
      <w:pPr>
        <w:widowControl w:val="0"/>
        <w:suppressAutoHyphens/>
        <w:spacing w:after="0" w:line="240" w:lineRule="auto"/>
        <w:jc w:val="both"/>
        <w:rPr>
          <w:rFonts w:ascii="Times New Roman" w:eastAsia="Times New Roman" w:hAnsi="Times New Roman" w:cs="Times New Roman"/>
          <w:sz w:val="24"/>
          <w:szCs w:val="24"/>
        </w:rPr>
      </w:pPr>
      <w:r w:rsidRPr="008F09A8">
        <w:rPr>
          <w:rFonts w:ascii="Times New Roman" w:eastAsia="Times New Roman" w:hAnsi="Times New Roman" w:cs="Times New Roman"/>
          <w:sz w:val="24"/>
          <w:szCs w:val="24"/>
        </w:rPr>
        <w:t xml:space="preserve">         godzina wpływu oferty do Zamawiającego, a nie data jej wysłania przesyłką </w:t>
      </w:r>
    </w:p>
    <w:p w:rsidR="00EC3AA8" w:rsidRPr="008F09A8" w:rsidRDefault="00EC3AA8" w:rsidP="00EC3AA8">
      <w:pPr>
        <w:widowControl w:val="0"/>
        <w:suppressAutoHyphens/>
        <w:spacing w:after="0" w:line="240" w:lineRule="auto"/>
        <w:jc w:val="both"/>
        <w:rPr>
          <w:rFonts w:ascii="Times New Roman" w:eastAsia="Times New Roman" w:hAnsi="Times New Roman" w:cs="Times New Roman"/>
          <w:sz w:val="24"/>
          <w:szCs w:val="24"/>
        </w:rPr>
      </w:pPr>
      <w:r w:rsidRPr="008F09A8">
        <w:rPr>
          <w:rFonts w:ascii="Times New Roman" w:eastAsia="Times New Roman" w:hAnsi="Times New Roman" w:cs="Times New Roman"/>
          <w:sz w:val="24"/>
          <w:szCs w:val="24"/>
        </w:rPr>
        <w:t xml:space="preserve">          pocztową czy kurierską. </w:t>
      </w:r>
    </w:p>
    <w:p w:rsidR="001807C1" w:rsidRDefault="00EC3AA8" w:rsidP="007E7B22">
      <w:pPr>
        <w:ind w:left="708"/>
        <w:jc w:val="both"/>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t>b) Wykonawca powinien umieścić ofertę w zamkniętej kopercie. Na kopercie powinna widnieć nazwa i adres Zamawiającego oraz oznaczenie: „Postępowanie o udzielenie zamówienia publicznego – odpowiedź na zapytanie ofertowe :</w:t>
      </w:r>
    </w:p>
    <w:p w:rsidR="00EC3AA8" w:rsidRPr="007E7B22" w:rsidRDefault="00EC3AA8" w:rsidP="007E7B22">
      <w:pPr>
        <w:ind w:left="708"/>
        <w:jc w:val="both"/>
        <w:rPr>
          <w:rFonts w:ascii="Times New Roman" w:eastAsia="Times New Roman" w:hAnsi="Times New Roman" w:cs="Times New Roman"/>
          <w:b/>
          <w:sz w:val="24"/>
          <w:szCs w:val="24"/>
          <w:lang w:eastAsia="ar-SA"/>
        </w:rPr>
      </w:pPr>
      <w:r w:rsidRPr="008F09A8">
        <w:rPr>
          <w:rFonts w:ascii="Times New Roman" w:eastAsia="Times New Roman" w:hAnsi="Times New Roman" w:cs="Times New Roman"/>
          <w:sz w:val="24"/>
          <w:szCs w:val="24"/>
          <w:lang w:eastAsia="ar-SA"/>
        </w:rPr>
        <w:t xml:space="preserve"> </w:t>
      </w:r>
      <w:r w:rsidR="007E7B22" w:rsidRPr="00D373DB">
        <w:rPr>
          <w:rFonts w:ascii="Times New Roman" w:eastAsia="Times New Roman" w:hAnsi="Times New Roman" w:cs="Times New Roman"/>
          <w:b/>
          <w:sz w:val="24"/>
          <w:szCs w:val="24"/>
          <w:lang w:eastAsia="ar-SA"/>
        </w:rPr>
        <w:t>„</w:t>
      </w:r>
      <w:r w:rsidR="007E7B22" w:rsidRPr="00D373DB">
        <w:rPr>
          <w:rFonts w:ascii="Times New Roman" w:eastAsia="Calibri" w:hAnsi="Times New Roman" w:cs="Times New Roman"/>
          <w:b/>
          <w:sz w:val="24"/>
          <w:szCs w:val="24"/>
          <w:lang w:eastAsia="en-US"/>
        </w:rPr>
        <w:t xml:space="preserve">Wykonywanie badań lekarskich/ psychologicznych/specjalistycznych osób bezrobotnych i poszukujących pracy oraz badan lekarskich profilaktycznych </w:t>
      </w:r>
      <w:r w:rsidR="007E7B22" w:rsidRPr="00D373DB">
        <w:rPr>
          <w:rFonts w:ascii="Times New Roman" w:eastAsia="Calibri" w:hAnsi="Times New Roman" w:cs="Times New Roman"/>
          <w:b/>
          <w:sz w:val="24"/>
          <w:szCs w:val="24"/>
          <w:lang w:eastAsia="en-US"/>
        </w:rPr>
        <w:lastRenderedPageBreak/>
        <w:t xml:space="preserve">(wstępnych, okresowych oraz kontrolnych)  pracowników </w:t>
      </w:r>
      <w:r w:rsidR="007E7B22" w:rsidRPr="00D373DB">
        <w:rPr>
          <w:rFonts w:ascii="Times New Roman" w:eastAsia="Times New Roman" w:hAnsi="Times New Roman" w:cs="Times New Roman"/>
          <w:b/>
          <w:sz w:val="24"/>
          <w:szCs w:val="24"/>
          <w:lang w:eastAsia="ar-SA"/>
        </w:rPr>
        <w:t>Powiatowego Urzędu Pracy w Radomsku przy  ul. Tysiąclecia 2,   97-500 Radomsko”.</w:t>
      </w:r>
    </w:p>
    <w:p w:rsidR="00EC3AA8" w:rsidRPr="008F09A8" w:rsidRDefault="00EC3AA8" w:rsidP="00EC3AA8">
      <w:pPr>
        <w:suppressAutoHyphens/>
        <w:spacing w:after="0" w:line="240" w:lineRule="auto"/>
        <w:ind w:left="720"/>
        <w:contextualSpacing/>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t>c) Na kopercie należy podać nazwę i adres Wykonawcy oraz opatrzyć ją pieczęcią Wykonawcy.</w:t>
      </w:r>
    </w:p>
    <w:p w:rsidR="00EC3AA8" w:rsidRPr="008F09A8" w:rsidRDefault="00EC3AA8" w:rsidP="00EC3AA8">
      <w:pPr>
        <w:suppressAutoHyphens/>
        <w:spacing w:after="0" w:line="240" w:lineRule="auto"/>
        <w:ind w:left="720"/>
        <w:contextualSpacing/>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t>d) Wykonawca ponosi wszelkie koszty związana z przygotowaniem i złożeniem oferty.</w:t>
      </w:r>
    </w:p>
    <w:p w:rsidR="00EC3AA8" w:rsidRPr="008F09A8" w:rsidRDefault="00EC3AA8" w:rsidP="00EC3AA8">
      <w:pPr>
        <w:suppressAutoHyphens/>
        <w:spacing w:after="0" w:line="240" w:lineRule="auto"/>
        <w:ind w:left="720"/>
        <w:contextualSpacing/>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t xml:space="preserve">e) Otwarcie ofert jest jawne i nastąpi w dniu </w:t>
      </w:r>
      <w:r w:rsidR="001807C1">
        <w:rPr>
          <w:rFonts w:ascii="Times New Roman" w:eastAsia="Times New Roman" w:hAnsi="Times New Roman" w:cs="Times New Roman"/>
          <w:sz w:val="24"/>
          <w:szCs w:val="24"/>
          <w:lang w:eastAsia="ar-SA"/>
        </w:rPr>
        <w:t>04 maja</w:t>
      </w:r>
      <w:r>
        <w:rPr>
          <w:rFonts w:ascii="Times New Roman" w:eastAsia="Times New Roman" w:hAnsi="Times New Roman" w:cs="Times New Roman"/>
          <w:sz w:val="24"/>
          <w:szCs w:val="24"/>
          <w:lang w:eastAsia="ar-SA"/>
        </w:rPr>
        <w:t xml:space="preserve"> 2015</w:t>
      </w:r>
      <w:r w:rsidRPr="008F09A8">
        <w:rPr>
          <w:rFonts w:ascii="Times New Roman" w:eastAsia="Times New Roman" w:hAnsi="Times New Roman" w:cs="Times New Roman"/>
          <w:sz w:val="24"/>
          <w:szCs w:val="24"/>
          <w:lang w:eastAsia="ar-SA"/>
        </w:rPr>
        <w:t>. o godz. 9.00.</w:t>
      </w:r>
    </w:p>
    <w:p w:rsidR="00EC3AA8" w:rsidRDefault="00EC3AA8" w:rsidP="00EC3AA8">
      <w:pPr>
        <w:suppressAutoHyphens/>
        <w:spacing w:after="0" w:line="240" w:lineRule="auto"/>
        <w:ind w:left="720"/>
        <w:contextualSpacing/>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t>f) Formularz oferty  stanowiący załącznik Nr 1 do zapytania ofertowego oraz dokumenty złożone przez Wykonawcę powinny być podpisane przez osoby upoważnione do składania oświadczeń woli w imieniu Wykonawcy.</w:t>
      </w:r>
    </w:p>
    <w:p w:rsidR="00EC3AA8" w:rsidRDefault="00EC3AA8" w:rsidP="00EC3AA8">
      <w:pPr>
        <w:suppressAutoHyphens/>
        <w:spacing w:after="0" w:line="240" w:lineRule="auto"/>
        <w:ind w:left="720"/>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 Oferta powinna być wypełniona na komputerze w języku polskim, strony ofert powinny być trwale spięte i ponumerowane.</w:t>
      </w:r>
    </w:p>
    <w:p w:rsidR="00EC3AA8" w:rsidRDefault="00EC3AA8" w:rsidP="00EC3AA8">
      <w:pPr>
        <w:suppressAutoHyphens/>
        <w:spacing w:after="0" w:line="240" w:lineRule="auto"/>
        <w:ind w:left="720"/>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h) Podane w ofercie ceny muszą uwzględniać wszystkie koszty związane z realizacją usługi i nie mogą ulec zmianie w trakcie realizacji umowy.</w:t>
      </w:r>
    </w:p>
    <w:p w:rsidR="00EC3AA8" w:rsidRDefault="00EC3AA8" w:rsidP="00EC3AA8">
      <w:pPr>
        <w:suppressAutoHyphens/>
        <w:spacing w:after="0" w:line="240" w:lineRule="auto"/>
        <w:contextualSpacing/>
        <w:rPr>
          <w:rFonts w:ascii="Times New Roman" w:eastAsia="Times New Roman" w:hAnsi="Times New Roman" w:cs="Times New Roman"/>
          <w:sz w:val="24"/>
          <w:szCs w:val="24"/>
          <w:lang w:eastAsia="ar-SA"/>
        </w:rPr>
      </w:pPr>
    </w:p>
    <w:p w:rsidR="00EC3AA8" w:rsidRPr="008F09A8" w:rsidRDefault="00EC3AA8" w:rsidP="00EC3AA8">
      <w:pPr>
        <w:suppressAutoHyphens/>
        <w:spacing w:after="0" w:line="240" w:lineRule="auto"/>
        <w:ind w:left="720"/>
        <w:contextualSpacing/>
        <w:rPr>
          <w:rFonts w:ascii="Times New Roman" w:eastAsia="Times New Roman" w:hAnsi="Times New Roman" w:cs="Times New Roman"/>
          <w:sz w:val="24"/>
          <w:szCs w:val="24"/>
          <w:lang w:eastAsia="ar-SA"/>
        </w:rPr>
      </w:pPr>
    </w:p>
    <w:p w:rsidR="00EC3AA8" w:rsidRPr="008F09A8" w:rsidRDefault="00EC3AA8" w:rsidP="00EC3AA8">
      <w:pPr>
        <w:widowControl w:val="0"/>
        <w:numPr>
          <w:ilvl w:val="0"/>
          <w:numId w:val="30"/>
        </w:numPr>
        <w:suppressAutoHyphens/>
        <w:spacing w:after="0" w:line="240" w:lineRule="auto"/>
        <w:contextualSpacing/>
        <w:rPr>
          <w:rFonts w:ascii="Times New Roman" w:eastAsia="Times New Roman" w:hAnsi="Times New Roman" w:cs="Times New Roman"/>
          <w:b/>
          <w:sz w:val="24"/>
          <w:szCs w:val="24"/>
          <w:lang w:eastAsia="ar-SA"/>
        </w:rPr>
      </w:pPr>
      <w:r w:rsidRPr="008F09A8">
        <w:rPr>
          <w:rFonts w:ascii="Times New Roman" w:eastAsia="Times New Roman" w:hAnsi="Times New Roman" w:cs="Times New Roman"/>
          <w:b/>
          <w:sz w:val="24"/>
          <w:szCs w:val="24"/>
          <w:lang w:eastAsia="ar-SA"/>
        </w:rPr>
        <w:t>S</w:t>
      </w:r>
      <w:r w:rsidR="007E7B22">
        <w:rPr>
          <w:rFonts w:ascii="Times New Roman" w:eastAsia="Times New Roman" w:hAnsi="Times New Roman" w:cs="Times New Roman"/>
          <w:b/>
          <w:sz w:val="24"/>
          <w:szCs w:val="24"/>
          <w:lang w:eastAsia="ar-SA"/>
        </w:rPr>
        <w:t>POSÓB POROSZUMIEWANIA SIĘ Z WYKONAWCAMI</w:t>
      </w:r>
    </w:p>
    <w:p w:rsidR="00EC3AA8" w:rsidRPr="008F09A8" w:rsidRDefault="00EC3AA8" w:rsidP="00EC3AA8">
      <w:pPr>
        <w:suppressAutoHyphens/>
        <w:spacing w:after="0" w:line="240" w:lineRule="auto"/>
        <w:ind w:left="720"/>
        <w:contextualSpacing/>
        <w:rPr>
          <w:rFonts w:ascii="Times New Roman" w:eastAsia="Times New Roman" w:hAnsi="Times New Roman" w:cs="Times New Roman"/>
          <w:b/>
          <w:sz w:val="24"/>
          <w:szCs w:val="24"/>
          <w:lang w:eastAsia="ar-SA"/>
        </w:rPr>
      </w:pPr>
    </w:p>
    <w:p w:rsidR="00EC3AA8" w:rsidRPr="008F09A8" w:rsidRDefault="00EC3AA8" w:rsidP="00EC3AA8">
      <w:pPr>
        <w:suppressAutoHyphens/>
        <w:spacing w:after="0" w:line="240" w:lineRule="auto"/>
        <w:ind w:left="720"/>
        <w:contextualSpacing/>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t xml:space="preserve">a) Wszelkich dodatkowych informacji dotyczących przedmiotowego zaproszenia udziela: </w:t>
      </w:r>
      <w:r w:rsidR="001807C1">
        <w:rPr>
          <w:rFonts w:ascii="Times New Roman" w:eastAsia="Times New Roman" w:hAnsi="Times New Roman" w:cs="Times New Roman"/>
          <w:b/>
          <w:i/>
          <w:sz w:val="24"/>
          <w:szCs w:val="24"/>
          <w:lang w:eastAsia="ar-SA"/>
        </w:rPr>
        <w:t>Elżbieta Wróblewska</w:t>
      </w:r>
      <w:r w:rsidRPr="008F09A8">
        <w:rPr>
          <w:rFonts w:ascii="Times New Roman" w:eastAsia="Times New Roman" w:hAnsi="Times New Roman" w:cs="Times New Roman"/>
          <w:b/>
          <w:i/>
          <w:sz w:val="24"/>
          <w:szCs w:val="24"/>
          <w:lang w:eastAsia="ar-SA"/>
        </w:rPr>
        <w:t xml:space="preserve"> - </w:t>
      </w:r>
      <w:r w:rsidRPr="008F09A8">
        <w:rPr>
          <w:rFonts w:ascii="Times New Roman" w:eastAsia="Times New Roman" w:hAnsi="Times New Roman" w:cs="Times New Roman"/>
          <w:sz w:val="24"/>
          <w:szCs w:val="24"/>
          <w:lang w:eastAsia="ar-SA"/>
        </w:rPr>
        <w:t xml:space="preserve"> </w:t>
      </w:r>
      <w:r w:rsidR="001807C1">
        <w:rPr>
          <w:rFonts w:ascii="Times New Roman" w:eastAsia="Times New Roman" w:hAnsi="Times New Roman" w:cs="Times New Roman"/>
          <w:sz w:val="24"/>
          <w:szCs w:val="24"/>
          <w:lang w:eastAsia="ar-SA"/>
        </w:rPr>
        <w:t xml:space="preserve">Z-ca </w:t>
      </w:r>
      <w:r w:rsidR="007E7B22">
        <w:rPr>
          <w:rFonts w:ascii="Times New Roman" w:eastAsia="Times New Roman" w:hAnsi="Times New Roman" w:cs="Times New Roman"/>
          <w:sz w:val="24"/>
          <w:szCs w:val="24"/>
          <w:lang w:eastAsia="ar-SA"/>
        </w:rPr>
        <w:t>Kierownik</w:t>
      </w:r>
      <w:r w:rsidR="001807C1">
        <w:rPr>
          <w:rFonts w:ascii="Times New Roman" w:eastAsia="Times New Roman" w:hAnsi="Times New Roman" w:cs="Times New Roman"/>
          <w:sz w:val="24"/>
          <w:szCs w:val="24"/>
          <w:lang w:eastAsia="ar-SA"/>
        </w:rPr>
        <w:t>a</w:t>
      </w:r>
      <w:r w:rsidR="007E7B22">
        <w:rPr>
          <w:rFonts w:ascii="Times New Roman" w:eastAsia="Times New Roman" w:hAnsi="Times New Roman" w:cs="Times New Roman"/>
          <w:sz w:val="24"/>
          <w:szCs w:val="24"/>
          <w:lang w:eastAsia="ar-SA"/>
        </w:rPr>
        <w:t xml:space="preserve"> Referatu Organizacyjneg</w:t>
      </w:r>
      <w:r w:rsidR="00920E72">
        <w:rPr>
          <w:rFonts w:ascii="Times New Roman" w:eastAsia="Times New Roman" w:hAnsi="Times New Roman" w:cs="Times New Roman"/>
          <w:sz w:val="24"/>
          <w:szCs w:val="24"/>
          <w:lang w:eastAsia="ar-SA"/>
        </w:rPr>
        <w:t>o</w:t>
      </w:r>
      <w:r w:rsidRPr="008F09A8">
        <w:rPr>
          <w:rFonts w:ascii="Times New Roman" w:eastAsia="Times New Roman" w:hAnsi="Times New Roman" w:cs="Times New Roman"/>
          <w:sz w:val="24"/>
          <w:szCs w:val="24"/>
          <w:lang w:eastAsia="ar-SA"/>
        </w:rPr>
        <w:t xml:space="preserve">  tel.  44 683 73 56 wew. 18,  fax. 44 683 73 59,  </w:t>
      </w:r>
    </w:p>
    <w:p w:rsidR="001807C1" w:rsidRDefault="001807C1" w:rsidP="00EC3AA8">
      <w:pPr>
        <w:suppressAutoHyphens/>
        <w:spacing w:after="0" w:line="240" w:lineRule="auto"/>
        <w:ind w:left="720"/>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w:t>
      </w:r>
      <w:r w:rsidR="00EC3AA8" w:rsidRPr="008F09A8">
        <w:rPr>
          <w:rFonts w:ascii="Times New Roman" w:eastAsia="Times New Roman" w:hAnsi="Times New Roman" w:cs="Times New Roman"/>
          <w:sz w:val="24"/>
          <w:szCs w:val="24"/>
          <w:lang w:eastAsia="ar-SA"/>
        </w:rPr>
        <w:t>) Wykonawca, który uzna za niezbędne uzyskanie wyjaśnień dotyczących treści niniejszego zapytania ofertowego, powinien wystąpić z zapytaniem</w:t>
      </w:r>
      <w:r>
        <w:rPr>
          <w:rFonts w:ascii="Times New Roman" w:eastAsia="Times New Roman" w:hAnsi="Times New Roman" w:cs="Times New Roman"/>
          <w:sz w:val="24"/>
          <w:szCs w:val="24"/>
          <w:lang w:eastAsia="ar-SA"/>
        </w:rPr>
        <w:t xml:space="preserve"> na piśmie </w:t>
      </w:r>
      <w:r w:rsidR="00EC3AA8" w:rsidRPr="008F09A8">
        <w:rPr>
          <w:rFonts w:ascii="Times New Roman" w:eastAsia="Times New Roman" w:hAnsi="Times New Roman" w:cs="Times New Roman"/>
          <w:sz w:val="24"/>
          <w:szCs w:val="24"/>
          <w:lang w:eastAsia="ar-SA"/>
        </w:rPr>
        <w:t xml:space="preserve"> do Zamawiającego </w:t>
      </w:r>
    </w:p>
    <w:p w:rsidR="00EC3AA8" w:rsidRPr="008F09A8" w:rsidRDefault="001807C1" w:rsidP="00EC3AA8">
      <w:pPr>
        <w:suppressAutoHyphens/>
        <w:spacing w:after="0" w:line="240" w:lineRule="auto"/>
        <w:ind w:left="720"/>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w:t>
      </w:r>
      <w:r w:rsidR="00EC3AA8" w:rsidRPr="008F09A8">
        <w:rPr>
          <w:rFonts w:ascii="Times New Roman" w:eastAsia="Times New Roman" w:hAnsi="Times New Roman" w:cs="Times New Roman"/>
          <w:sz w:val="24"/>
          <w:szCs w:val="24"/>
          <w:lang w:eastAsia="ar-SA"/>
        </w:rPr>
        <w:t xml:space="preserve">) Wszelkie wyjaśnienia dotyczące zaproszenia zostaną udzielone niezwłocznie wszystkim Wykonawcom bez ujawnienia źródła zapytania. Wyjaśnienia zostaną udzielone niezwłocznie wszystkim Wykonawcom bez ujawniania źródła zapytania. Wyjaśnienia zostaną przesłane do Wykonawców drogą elektroniczną oraz zostaną zamieszczone na stronie internetowej </w:t>
      </w:r>
      <w:hyperlink r:id="rId11" w:history="1">
        <w:r w:rsidR="00EC3AA8" w:rsidRPr="00061830">
          <w:rPr>
            <w:rFonts w:ascii="Times New Roman" w:eastAsia="Times New Roman" w:hAnsi="Times New Roman" w:cs="Times New Roman"/>
            <w:color w:val="0000FF"/>
            <w:sz w:val="24"/>
            <w:szCs w:val="24"/>
            <w:u w:val="single"/>
            <w:lang w:eastAsia="ar-SA"/>
          </w:rPr>
          <w:t>http://bip.pup-radomsko.pl/</w:t>
        </w:r>
      </w:hyperlink>
    </w:p>
    <w:p w:rsidR="00EC3AA8" w:rsidRPr="008F09A8" w:rsidRDefault="00EC3AA8" w:rsidP="00EC3AA8">
      <w:pPr>
        <w:suppressAutoHyphens/>
        <w:spacing w:after="0" w:line="240" w:lineRule="auto"/>
        <w:ind w:left="720"/>
        <w:contextualSpacing/>
        <w:rPr>
          <w:rFonts w:ascii="Times New Roman" w:eastAsia="Times New Roman" w:hAnsi="Times New Roman" w:cs="Times New Roman"/>
          <w:sz w:val="24"/>
          <w:szCs w:val="24"/>
          <w:lang w:eastAsia="ar-SA"/>
        </w:rPr>
      </w:pPr>
    </w:p>
    <w:p w:rsidR="007E7B22" w:rsidRPr="007E7B22" w:rsidRDefault="007E7B22" w:rsidP="00EC3AA8">
      <w:pPr>
        <w:widowControl w:val="0"/>
        <w:numPr>
          <w:ilvl w:val="0"/>
          <w:numId w:val="30"/>
        </w:numPr>
        <w:suppressAutoHyphens/>
        <w:spacing w:after="0" w:line="240" w:lineRule="auto"/>
        <w:contextualSpacing/>
        <w:rPr>
          <w:rFonts w:ascii="Times New Roman" w:eastAsia="HG Mincho Light J" w:hAnsi="Times New Roman" w:cs="Times New Roman"/>
          <w:color w:val="000000"/>
          <w:sz w:val="24"/>
          <w:szCs w:val="24"/>
        </w:rPr>
      </w:pPr>
      <w:r w:rsidRPr="007E7B22">
        <w:rPr>
          <w:rFonts w:ascii="Times New Roman" w:eastAsia="Times New Roman" w:hAnsi="Times New Roman" w:cs="Times New Roman"/>
          <w:b/>
          <w:sz w:val="24"/>
          <w:szCs w:val="24"/>
          <w:lang w:eastAsia="ar-SA"/>
        </w:rPr>
        <w:t>INFORMACJE O FORMALNOŚCIACH, JAKIE POWINNY ZOSATĆ DOPEŁNIONE PO WYBORZE OFERT W CELU ZAWARCIA UMOWY W SPRAWIE PRZEDMIOTOWEGO ZAMÓWIENIA</w:t>
      </w:r>
    </w:p>
    <w:p w:rsidR="00EC3AA8" w:rsidRPr="007E7B22" w:rsidRDefault="00EC3AA8" w:rsidP="007E7B22">
      <w:pPr>
        <w:widowControl w:val="0"/>
        <w:suppressAutoHyphens/>
        <w:spacing w:after="0" w:line="240" w:lineRule="auto"/>
        <w:contextualSpacing/>
        <w:rPr>
          <w:rFonts w:ascii="Times New Roman" w:eastAsia="HG Mincho Light J" w:hAnsi="Times New Roman" w:cs="Times New Roman"/>
          <w:color w:val="000000"/>
          <w:sz w:val="24"/>
          <w:szCs w:val="24"/>
        </w:rPr>
      </w:pPr>
      <w:r w:rsidRPr="007E7B22">
        <w:rPr>
          <w:rFonts w:ascii="Times New Roman" w:eastAsia="HG Mincho Light J" w:hAnsi="Times New Roman" w:cs="Times New Roman"/>
          <w:b/>
          <w:color w:val="000000"/>
          <w:sz w:val="24"/>
          <w:szCs w:val="24"/>
        </w:rPr>
        <w:t xml:space="preserve">      </w:t>
      </w:r>
      <w:r w:rsidRPr="007E7B22">
        <w:rPr>
          <w:rFonts w:ascii="Times New Roman" w:eastAsia="HG Mincho Light J" w:hAnsi="Times New Roman" w:cs="Times New Roman"/>
          <w:color w:val="000000"/>
          <w:sz w:val="24"/>
          <w:szCs w:val="24"/>
        </w:rPr>
        <w:t xml:space="preserve">a) O wyborze oferty Zamawiający zawiadomi niezwłocznie Wykonawców, </w:t>
      </w:r>
    </w:p>
    <w:p w:rsidR="00EC3AA8" w:rsidRDefault="00EC3AA8" w:rsidP="00EC3AA8">
      <w:pPr>
        <w:widowControl w:val="0"/>
        <w:suppressAutoHyphens/>
        <w:spacing w:after="0" w:line="240" w:lineRule="auto"/>
        <w:rPr>
          <w:rFonts w:ascii="Times New Roman" w:eastAsia="HG Mincho Light J" w:hAnsi="Times New Roman" w:cs="Times New Roman"/>
          <w:color w:val="000000"/>
          <w:sz w:val="24"/>
          <w:szCs w:val="24"/>
        </w:rPr>
      </w:pPr>
      <w:r w:rsidRPr="008F09A8">
        <w:rPr>
          <w:rFonts w:ascii="Times New Roman" w:eastAsia="HG Mincho Light J" w:hAnsi="Times New Roman" w:cs="Times New Roman"/>
          <w:color w:val="000000"/>
          <w:sz w:val="24"/>
          <w:szCs w:val="24"/>
        </w:rPr>
        <w:t xml:space="preserve">             którzy ubiegali się o udzielenie zamówienia. </w:t>
      </w:r>
    </w:p>
    <w:p w:rsidR="00EC3AA8" w:rsidRDefault="00EC3AA8" w:rsidP="00EC3AA8">
      <w:pPr>
        <w:widowControl w:val="0"/>
        <w:suppressAutoHyphens/>
        <w:spacing w:after="0" w:line="240" w:lineRule="auto"/>
        <w:rPr>
          <w:rFonts w:ascii="Times New Roman" w:eastAsia="HG Mincho Light J" w:hAnsi="Times New Roman" w:cs="Times New Roman"/>
          <w:color w:val="000000"/>
          <w:sz w:val="24"/>
          <w:szCs w:val="24"/>
        </w:rPr>
      </w:pPr>
      <w:r>
        <w:rPr>
          <w:rFonts w:ascii="Times New Roman" w:eastAsia="HG Mincho Light J" w:hAnsi="Times New Roman" w:cs="Times New Roman"/>
          <w:color w:val="000000"/>
          <w:sz w:val="24"/>
          <w:szCs w:val="24"/>
        </w:rPr>
        <w:t xml:space="preserve">       </w:t>
      </w:r>
      <w:r w:rsidRPr="008F09A8">
        <w:rPr>
          <w:rFonts w:ascii="Times New Roman" w:eastAsia="HG Mincho Light J" w:hAnsi="Times New Roman" w:cs="Times New Roman"/>
          <w:color w:val="000000"/>
          <w:sz w:val="24"/>
          <w:szCs w:val="24"/>
        </w:rPr>
        <w:t xml:space="preserve">b) Zamawiający z wybranym Wykonawcą zawrze umowę niezwłocznie po                                                                                                                                    </w:t>
      </w:r>
      <w:r>
        <w:rPr>
          <w:rFonts w:ascii="Times New Roman" w:eastAsia="HG Mincho Light J" w:hAnsi="Times New Roman" w:cs="Times New Roman"/>
          <w:color w:val="000000"/>
          <w:sz w:val="24"/>
          <w:szCs w:val="24"/>
        </w:rPr>
        <w:t xml:space="preserve">   </w:t>
      </w:r>
    </w:p>
    <w:p w:rsidR="00EC3AA8" w:rsidRPr="008F09A8" w:rsidRDefault="00EC3AA8" w:rsidP="00EC3AA8">
      <w:pPr>
        <w:widowControl w:val="0"/>
        <w:suppressAutoHyphens/>
        <w:spacing w:after="0" w:line="240" w:lineRule="auto"/>
        <w:rPr>
          <w:rFonts w:ascii="Times New Roman" w:eastAsia="HG Mincho Light J" w:hAnsi="Times New Roman" w:cs="Times New Roman"/>
          <w:color w:val="000000"/>
          <w:sz w:val="24"/>
          <w:szCs w:val="24"/>
        </w:rPr>
      </w:pPr>
      <w:r>
        <w:rPr>
          <w:rFonts w:ascii="Times New Roman" w:eastAsia="HG Mincho Light J" w:hAnsi="Times New Roman" w:cs="Times New Roman"/>
          <w:color w:val="000000"/>
          <w:sz w:val="24"/>
          <w:szCs w:val="24"/>
        </w:rPr>
        <w:t xml:space="preserve">          </w:t>
      </w:r>
      <w:r w:rsidRPr="008F09A8">
        <w:rPr>
          <w:rFonts w:ascii="Times New Roman" w:eastAsia="HG Mincho Light J" w:hAnsi="Times New Roman" w:cs="Times New Roman"/>
          <w:color w:val="000000"/>
          <w:sz w:val="24"/>
          <w:szCs w:val="24"/>
        </w:rPr>
        <w:t>przekazaniu zawiadomienia o wyborze oferty.</w:t>
      </w:r>
    </w:p>
    <w:p w:rsidR="00EC3AA8" w:rsidRPr="008F09A8" w:rsidRDefault="00EC3AA8" w:rsidP="00EC3AA8">
      <w:pPr>
        <w:widowControl w:val="0"/>
        <w:suppressAutoHyphens/>
        <w:spacing w:after="0" w:line="240" w:lineRule="auto"/>
        <w:rPr>
          <w:rFonts w:ascii="Times New Roman" w:eastAsia="HG Mincho Light J" w:hAnsi="Times New Roman" w:cs="Times New Roman"/>
          <w:color w:val="000000"/>
          <w:sz w:val="24"/>
          <w:szCs w:val="24"/>
        </w:rPr>
      </w:pPr>
    </w:p>
    <w:p w:rsidR="00EC3AA8" w:rsidRPr="008F09A8" w:rsidRDefault="0063453C" w:rsidP="00EC3AA8">
      <w:pPr>
        <w:widowControl w:val="0"/>
        <w:numPr>
          <w:ilvl w:val="0"/>
          <w:numId w:val="30"/>
        </w:numPr>
        <w:suppressAutoHyphens/>
        <w:spacing w:after="0" w:line="240" w:lineRule="auto"/>
        <w:contextualSpacing/>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INFORMACJE DODATKOWE.</w:t>
      </w:r>
    </w:p>
    <w:p w:rsidR="00EC3AA8" w:rsidRPr="008F09A8" w:rsidRDefault="00EC3AA8" w:rsidP="00EC3AA8">
      <w:pPr>
        <w:widowControl w:val="0"/>
        <w:spacing w:after="0" w:line="240" w:lineRule="auto"/>
        <w:jc w:val="both"/>
        <w:rPr>
          <w:rFonts w:ascii="Times New Roman" w:eastAsia="HG Mincho Light J" w:hAnsi="Times New Roman" w:cs="Times New Roman"/>
          <w:color w:val="000000"/>
          <w:sz w:val="24"/>
          <w:szCs w:val="24"/>
        </w:rPr>
      </w:pPr>
      <w:r w:rsidRPr="008F09A8">
        <w:rPr>
          <w:rFonts w:ascii="Times New Roman" w:eastAsia="HG Mincho Light J" w:hAnsi="Times New Roman" w:cs="Times New Roman"/>
          <w:color w:val="000000"/>
          <w:sz w:val="24"/>
          <w:szCs w:val="24"/>
        </w:rPr>
        <w:t xml:space="preserve">      a) Zamawiający w związku z prowadzoną procedurą dopuszcza możliwoś</w:t>
      </w:r>
      <w:r w:rsidR="001807C1">
        <w:rPr>
          <w:rFonts w:ascii="Times New Roman" w:eastAsia="HG Mincho Light J" w:hAnsi="Times New Roman" w:cs="Times New Roman"/>
          <w:color w:val="000000"/>
          <w:sz w:val="24"/>
          <w:szCs w:val="24"/>
        </w:rPr>
        <w:t>ć</w:t>
      </w:r>
      <w:r w:rsidRPr="008F09A8">
        <w:rPr>
          <w:rFonts w:ascii="Times New Roman" w:eastAsia="HG Mincho Light J" w:hAnsi="Times New Roman" w:cs="Times New Roman"/>
          <w:color w:val="000000"/>
          <w:sz w:val="24"/>
          <w:szCs w:val="24"/>
        </w:rPr>
        <w:t xml:space="preserve"> składania  </w:t>
      </w:r>
    </w:p>
    <w:p w:rsidR="00EC3AA8" w:rsidRPr="008F09A8" w:rsidRDefault="001807C1" w:rsidP="00EC3AA8">
      <w:pPr>
        <w:widowControl w:val="0"/>
        <w:spacing w:after="0" w:line="240" w:lineRule="auto"/>
        <w:jc w:val="both"/>
        <w:rPr>
          <w:rFonts w:ascii="Times New Roman" w:eastAsia="HG Mincho Light J" w:hAnsi="Times New Roman" w:cs="Times New Roman"/>
          <w:color w:val="000000"/>
          <w:sz w:val="24"/>
          <w:szCs w:val="24"/>
        </w:rPr>
      </w:pPr>
      <w:r>
        <w:rPr>
          <w:rFonts w:ascii="Times New Roman" w:eastAsia="HG Mincho Light J" w:hAnsi="Times New Roman" w:cs="Times New Roman"/>
          <w:color w:val="000000"/>
          <w:sz w:val="24"/>
          <w:szCs w:val="24"/>
        </w:rPr>
        <w:t xml:space="preserve">          ofert częściowych, na każdy rodzaj badania.</w:t>
      </w:r>
    </w:p>
    <w:p w:rsidR="00EC3AA8" w:rsidRPr="008F09A8" w:rsidRDefault="00EC3AA8" w:rsidP="00EC3AA8">
      <w:pPr>
        <w:widowControl w:val="0"/>
        <w:numPr>
          <w:ilvl w:val="0"/>
          <w:numId w:val="11"/>
        </w:numPr>
        <w:suppressAutoHyphens/>
        <w:spacing w:after="0" w:line="240" w:lineRule="auto"/>
        <w:contextualSpacing/>
        <w:jc w:val="both"/>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t>W celu zapewnienia porównywalności wszystkich ofert, Zamawiający zastrzega sobie prawo do skontaktowania się z właściwymi Wykonawcami w celu uzupełnienia przesłanych dokumentów lub doprecyzowania przesłanych dokumentów.</w:t>
      </w:r>
    </w:p>
    <w:p w:rsidR="0007442B" w:rsidRPr="002B6B90" w:rsidRDefault="00EC3AA8" w:rsidP="002B6B90">
      <w:pPr>
        <w:widowControl w:val="0"/>
        <w:numPr>
          <w:ilvl w:val="0"/>
          <w:numId w:val="11"/>
        </w:numPr>
        <w:suppressAutoHyphens/>
        <w:spacing w:after="0" w:line="240" w:lineRule="auto"/>
        <w:contextualSpacing/>
        <w:jc w:val="both"/>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t xml:space="preserve">Zamawiający zastrzega sobie prawo unieważnienia prowadzonego postępowania bez </w:t>
      </w:r>
      <w:r w:rsidR="002B6B90">
        <w:rPr>
          <w:rFonts w:ascii="Times New Roman" w:eastAsia="Times New Roman" w:hAnsi="Times New Roman" w:cs="Times New Roman"/>
          <w:sz w:val="24"/>
          <w:szCs w:val="24"/>
          <w:lang w:eastAsia="ar-SA"/>
        </w:rPr>
        <w:t>podania przyczyn.</w:t>
      </w:r>
    </w:p>
    <w:p w:rsidR="0007442B" w:rsidRDefault="0007442B"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rsidR="00920E72" w:rsidRDefault="00920E72"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rsidR="00920E72" w:rsidRDefault="00920E72"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rsidR="00920E72" w:rsidRDefault="00920E72" w:rsidP="002B6B90">
      <w:pPr>
        <w:widowControl w:val="0"/>
        <w:suppressAutoHyphens/>
        <w:spacing w:after="0" w:line="240" w:lineRule="auto"/>
        <w:rPr>
          <w:rFonts w:ascii="Times New Roman" w:eastAsia="HG Mincho Light J" w:hAnsi="Times New Roman" w:cs="Times New Roman"/>
          <w:b/>
          <w:color w:val="000000"/>
          <w:sz w:val="24"/>
          <w:szCs w:val="24"/>
        </w:rPr>
      </w:pPr>
    </w:p>
    <w:p w:rsidR="00920E72" w:rsidRDefault="00920E72"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rsidR="00920E72" w:rsidRDefault="00920E72"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rsidR="00920E72" w:rsidRDefault="00920E72"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rsidR="0007442B" w:rsidRPr="007F2C3B" w:rsidRDefault="0007442B" w:rsidP="0007442B">
      <w:pPr>
        <w:suppressAutoHyphens/>
        <w:autoSpaceDE w:val="0"/>
        <w:spacing w:after="120" w:line="240" w:lineRule="auto"/>
        <w:contextualSpacing/>
        <w:jc w:val="center"/>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 xml:space="preserve">                                                           </w:t>
      </w:r>
      <w:r w:rsidRPr="007F2C3B">
        <w:rPr>
          <w:rFonts w:ascii="Times New Roman" w:eastAsia="Times New Roman" w:hAnsi="Times New Roman" w:cs="Times New Roman"/>
          <w:b/>
          <w:bCs/>
          <w:sz w:val="28"/>
          <w:szCs w:val="28"/>
          <w:lang w:eastAsia="zh-CN"/>
        </w:rPr>
        <w:t xml:space="preserve">Załącznik nr 1 </w:t>
      </w:r>
    </w:p>
    <w:p w:rsidR="0007442B" w:rsidRPr="007F2C3B" w:rsidRDefault="0007442B" w:rsidP="0007442B">
      <w:pPr>
        <w:suppressAutoHyphens/>
        <w:autoSpaceDE w:val="0"/>
        <w:spacing w:after="120" w:line="240" w:lineRule="auto"/>
        <w:contextualSpacing/>
        <w:jc w:val="center"/>
        <w:rPr>
          <w:rFonts w:ascii="Times New Roman" w:eastAsia="Times New Roman" w:hAnsi="Times New Roman" w:cs="Times New Roman"/>
          <w:b/>
          <w:lang w:eastAsia="zh-CN"/>
        </w:rPr>
      </w:pPr>
      <w:r w:rsidRPr="007F2C3B">
        <w:rPr>
          <w:rFonts w:ascii="Times New Roman" w:eastAsia="Times New Roman" w:hAnsi="Times New Roman" w:cs="Times New Roman"/>
          <w:b/>
          <w:bCs/>
          <w:sz w:val="28"/>
          <w:szCs w:val="28"/>
          <w:lang w:eastAsia="zh-CN"/>
        </w:rPr>
        <w:t xml:space="preserve">do Zapytania ofertowego nr </w:t>
      </w:r>
      <w:r w:rsidRPr="007F2C3B">
        <w:rPr>
          <w:rFonts w:ascii="Times New Roman" w:eastAsia="HG Mincho Light J" w:hAnsi="Times New Roman" w:cs="Times New Roman"/>
          <w:b/>
          <w:color w:val="000000"/>
          <w:sz w:val="24"/>
          <w:szCs w:val="24"/>
        </w:rPr>
        <w:t>OAK-072/</w:t>
      </w:r>
      <w:r w:rsidR="003A01D6">
        <w:rPr>
          <w:rFonts w:ascii="Times New Roman" w:eastAsia="HG Mincho Light J" w:hAnsi="Times New Roman" w:cs="Times New Roman"/>
          <w:b/>
          <w:color w:val="000000"/>
          <w:sz w:val="24"/>
          <w:szCs w:val="24"/>
        </w:rPr>
        <w:t>3</w:t>
      </w:r>
      <w:r w:rsidR="00D01801">
        <w:rPr>
          <w:rFonts w:ascii="Times New Roman" w:eastAsia="HG Mincho Light J" w:hAnsi="Times New Roman" w:cs="Times New Roman"/>
          <w:b/>
          <w:color w:val="000000"/>
          <w:sz w:val="24"/>
          <w:szCs w:val="24"/>
        </w:rPr>
        <w:t>4</w:t>
      </w:r>
      <w:r w:rsidRPr="007F2C3B">
        <w:rPr>
          <w:rFonts w:ascii="Times New Roman" w:eastAsia="HG Mincho Light J" w:hAnsi="Times New Roman" w:cs="Times New Roman"/>
          <w:b/>
          <w:color w:val="000000"/>
          <w:sz w:val="24"/>
          <w:szCs w:val="24"/>
        </w:rPr>
        <w:t>/EW /2015</w:t>
      </w:r>
    </w:p>
    <w:p w:rsidR="0007442B" w:rsidRPr="007F2C3B" w:rsidRDefault="0007442B" w:rsidP="0007442B">
      <w:pPr>
        <w:suppressAutoHyphens/>
        <w:autoSpaceDE w:val="0"/>
        <w:spacing w:after="120" w:line="240" w:lineRule="auto"/>
        <w:rPr>
          <w:rFonts w:ascii="Calibri" w:eastAsia="Times New Roman" w:hAnsi="Calibri" w:cs="Calibri"/>
          <w:lang w:eastAsia="zh-CN"/>
        </w:rPr>
      </w:pPr>
    </w:p>
    <w:p w:rsidR="0007442B" w:rsidRPr="007F2C3B" w:rsidRDefault="0007442B" w:rsidP="0007442B">
      <w:pPr>
        <w:suppressAutoHyphens/>
        <w:autoSpaceDE w:val="0"/>
        <w:spacing w:after="120" w:line="240" w:lineRule="auto"/>
        <w:rPr>
          <w:rFonts w:ascii="Calibri" w:eastAsia="Times New Roman" w:hAnsi="Calibri" w:cs="Calibri"/>
          <w:lang w:eastAsia="zh-CN"/>
        </w:rPr>
      </w:pPr>
    </w:p>
    <w:p w:rsidR="0007442B" w:rsidRPr="007F2C3B" w:rsidRDefault="0007442B" w:rsidP="0007442B">
      <w:pPr>
        <w:suppressAutoHyphens/>
        <w:autoSpaceDE w:val="0"/>
        <w:spacing w:after="120" w:line="240" w:lineRule="auto"/>
        <w:rPr>
          <w:rFonts w:ascii="Calibri" w:eastAsia="Times New Roman" w:hAnsi="Calibri" w:cs="Calibri"/>
          <w:lang w:eastAsia="zh-CN"/>
        </w:rPr>
      </w:pPr>
    </w:p>
    <w:p w:rsidR="0007442B" w:rsidRPr="003A01D6" w:rsidRDefault="0007442B" w:rsidP="0007442B">
      <w:pPr>
        <w:suppressAutoHyphens/>
        <w:autoSpaceDE w:val="0"/>
        <w:spacing w:after="120" w:line="240" w:lineRule="auto"/>
        <w:rPr>
          <w:rFonts w:ascii="Times New Roman" w:eastAsia="Times New Roman" w:hAnsi="Times New Roman" w:cs="Times New Roman"/>
          <w:sz w:val="24"/>
          <w:szCs w:val="24"/>
          <w:lang w:eastAsia="zh-CN"/>
        </w:rPr>
      </w:pPr>
      <w:r w:rsidRPr="003A01D6">
        <w:rPr>
          <w:rFonts w:ascii="Times New Roman" w:eastAsia="Times New Roman" w:hAnsi="Times New Roman" w:cs="Times New Roman"/>
          <w:i/>
          <w:iCs/>
          <w:sz w:val="24"/>
          <w:szCs w:val="24"/>
          <w:lang w:eastAsia="zh-CN"/>
        </w:rPr>
        <w:t>(Piecz</w:t>
      </w:r>
      <w:r w:rsidRPr="003A01D6">
        <w:rPr>
          <w:rFonts w:ascii="Times New Roman" w:eastAsia="Times New Roman" w:hAnsi="Times New Roman" w:cs="Times New Roman"/>
          <w:i/>
          <w:sz w:val="24"/>
          <w:szCs w:val="24"/>
          <w:lang w:eastAsia="zh-CN"/>
        </w:rPr>
        <w:t xml:space="preserve">ęć </w:t>
      </w:r>
      <w:r w:rsidRPr="003A01D6">
        <w:rPr>
          <w:rFonts w:ascii="Times New Roman" w:eastAsia="Times New Roman" w:hAnsi="Times New Roman" w:cs="Times New Roman"/>
          <w:i/>
          <w:iCs/>
          <w:sz w:val="24"/>
          <w:szCs w:val="24"/>
          <w:lang w:eastAsia="zh-CN"/>
        </w:rPr>
        <w:t>Wykonawcy)</w:t>
      </w:r>
    </w:p>
    <w:p w:rsidR="0007442B" w:rsidRPr="003A01D6" w:rsidRDefault="0007442B" w:rsidP="0007442B">
      <w:pPr>
        <w:suppressAutoHyphens/>
        <w:autoSpaceDE w:val="0"/>
        <w:spacing w:after="120" w:line="240" w:lineRule="auto"/>
        <w:rPr>
          <w:rFonts w:ascii="Times New Roman" w:eastAsia="Times New Roman" w:hAnsi="Times New Roman" w:cs="Times New Roman"/>
          <w:sz w:val="24"/>
          <w:szCs w:val="24"/>
          <w:lang w:eastAsia="zh-CN"/>
        </w:rPr>
      </w:pPr>
    </w:p>
    <w:p w:rsidR="0007442B" w:rsidRPr="003A01D6" w:rsidRDefault="0007442B" w:rsidP="0007442B">
      <w:pPr>
        <w:suppressAutoHyphens/>
        <w:autoSpaceDE w:val="0"/>
        <w:spacing w:after="120" w:line="240" w:lineRule="auto"/>
        <w:jc w:val="center"/>
        <w:rPr>
          <w:rFonts w:ascii="Times New Roman" w:eastAsia="Times New Roman" w:hAnsi="Times New Roman" w:cs="Times New Roman"/>
          <w:sz w:val="24"/>
          <w:szCs w:val="24"/>
          <w:lang w:eastAsia="zh-CN"/>
        </w:rPr>
      </w:pPr>
    </w:p>
    <w:p w:rsidR="0007442B" w:rsidRPr="003A01D6" w:rsidRDefault="0007442B" w:rsidP="0007442B">
      <w:pPr>
        <w:suppressAutoHyphens/>
        <w:autoSpaceDE w:val="0"/>
        <w:spacing w:after="120" w:line="240" w:lineRule="auto"/>
        <w:contextualSpacing/>
        <w:jc w:val="center"/>
        <w:rPr>
          <w:rFonts w:ascii="Times New Roman" w:eastAsia="Times New Roman" w:hAnsi="Times New Roman" w:cs="Times New Roman"/>
          <w:b/>
          <w:bCs/>
          <w:sz w:val="24"/>
          <w:szCs w:val="24"/>
          <w:lang w:eastAsia="zh-CN"/>
        </w:rPr>
      </w:pPr>
      <w:r w:rsidRPr="003A01D6">
        <w:rPr>
          <w:rFonts w:ascii="Times New Roman" w:eastAsia="Times New Roman" w:hAnsi="Times New Roman" w:cs="Times New Roman"/>
          <w:b/>
          <w:bCs/>
          <w:sz w:val="24"/>
          <w:szCs w:val="24"/>
          <w:lang w:eastAsia="zh-CN"/>
        </w:rPr>
        <w:t xml:space="preserve">FORMULARZ OFERTY </w:t>
      </w:r>
    </w:p>
    <w:p w:rsidR="003A01D6" w:rsidRPr="003A01D6" w:rsidRDefault="0007442B" w:rsidP="003A01D6">
      <w:pPr>
        <w:jc w:val="both"/>
        <w:rPr>
          <w:rFonts w:ascii="Times New Roman" w:eastAsia="Times New Roman" w:hAnsi="Times New Roman" w:cs="Times New Roman"/>
          <w:b/>
          <w:sz w:val="24"/>
          <w:szCs w:val="24"/>
          <w:lang w:eastAsia="ar-SA"/>
        </w:rPr>
      </w:pPr>
      <w:r w:rsidRPr="003A01D6">
        <w:rPr>
          <w:rFonts w:ascii="Times New Roman" w:eastAsia="Times New Roman" w:hAnsi="Times New Roman" w:cs="Times New Roman"/>
          <w:b/>
          <w:bCs/>
          <w:sz w:val="24"/>
          <w:szCs w:val="24"/>
          <w:lang w:eastAsia="zh-CN"/>
        </w:rPr>
        <w:t xml:space="preserve">na: </w:t>
      </w:r>
      <w:r w:rsidR="003A01D6" w:rsidRPr="003A01D6">
        <w:rPr>
          <w:rFonts w:ascii="Times New Roman" w:eastAsia="Times New Roman" w:hAnsi="Times New Roman" w:cs="Times New Roman"/>
          <w:b/>
          <w:sz w:val="24"/>
          <w:szCs w:val="24"/>
          <w:lang w:eastAsia="ar-SA"/>
        </w:rPr>
        <w:t>„</w:t>
      </w:r>
      <w:r w:rsidR="003A01D6" w:rsidRPr="003A01D6">
        <w:rPr>
          <w:rFonts w:ascii="Times New Roman" w:eastAsia="Calibri" w:hAnsi="Times New Roman" w:cs="Times New Roman"/>
          <w:b/>
          <w:sz w:val="24"/>
          <w:szCs w:val="24"/>
          <w:lang w:eastAsia="en-US"/>
        </w:rPr>
        <w:t xml:space="preserve">Wykonywanie badań lekarskich/ psychologicznych/specjalistycznych osób bezrobotnych i poszukujących pracy oraz badan lekarskich profilaktycznych (wstępnych, okresowych oraz kontrolnych)  pracowników </w:t>
      </w:r>
      <w:r w:rsidR="003A01D6" w:rsidRPr="003A01D6">
        <w:rPr>
          <w:rFonts w:ascii="Times New Roman" w:eastAsia="Times New Roman" w:hAnsi="Times New Roman" w:cs="Times New Roman"/>
          <w:b/>
          <w:sz w:val="24"/>
          <w:szCs w:val="24"/>
          <w:lang w:eastAsia="ar-SA"/>
        </w:rPr>
        <w:t>Powiatowego Urzędu Pracy w Radomsku przy  ul. Tysiąclecia 2,   97-500 Radomsko”.</w:t>
      </w:r>
    </w:p>
    <w:p w:rsidR="0007442B" w:rsidRPr="003A01D6" w:rsidRDefault="0007442B" w:rsidP="0007442B">
      <w:pPr>
        <w:suppressAutoHyphens/>
        <w:autoSpaceDE w:val="0"/>
        <w:spacing w:after="120" w:line="240" w:lineRule="auto"/>
        <w:contextualSpacing/>
        <w:jc w:val="both"/>
        <w:rPr>
          <w:rFonts w:ascii="Times New Roman" w:eastAsia="Times New Roman" w:hAnsi="Times New Roman" w:cs="Times New Roman"/>
          <w:sz w:val="24"/>
          <w:szCs w:val="24"/>
          <w:lang w:eastAsia="zh-CN"/>
        </w:rPr>
      </w:pPr>
    </w:p>
    <w:p w:rsidR="00920E72" w:rsidRPr="00920E72" w:rsidRDefault="00920E72" w:rsidP="00920E72">
      <w:pPr>
        <w:spacing w:line="360" w:lineRule="auto"/>
        <w:rPr>
          <w:rFonts w:ascii="Times New Roman" w:eastAsia="Batang" w:hAnsi="Times New Roman" w:cs="Times New Roman"/>
          <w:sz w:val="24"/>
          <w:szCs w:val="24"/>
          <w:lang w:eastAsia="en-US"/>
        </w:rPr>
      </w:pPr>
      <w:r w:rsidRPr="00920E72">
        <w:rPr>
          <w:rFonts w:ascii="Times New Roman" w:eastAsia="Batang" w:hAnsi="Times New Roman" w:cs="Times New Roman"/>
          <w:sz w:val="24"/>
          <w:szCs w:val="24"/>
          <w:lang w:eastAsia="en-US"/>
        </w:rPr>
        <w:t>Pełna nazwa Wykonawcy:</w:t>
      </w:r>
    </w:p>
    <w:p w:rsidR="00920E72" w:rsidRPr="00467260" w:rsidRDefault="00920E72" w:rsidP="00920E72">
      <w:pPr>
        <w:spacing w:line="360" w:lineRule="auto"/>
        <w:rPr>
          <w:rFonts w:ascii="Times New Roman" w:eastAsia="Batang" w:hAnsi="Times New Roman" w:cs="Times New Roman"/>
          <w:sz w:val="24"/>
          <w:szCs w:val="24"/>
          <w:lang w:eastAsia="en-US"/>
        </w:rPr>
      </w:pPr>
      <w:r w:rsidRPr="00467260">
        <w:rPr>
          <w:rFonts w:ascii="Times New Roman" w:eastAsia="Batang" w:hAnsi="Times New Roman" w:cs="Times New Roman"/>
          <w:sz w:val="24"/>
          <w:szCs w:val="24"/>
          <w:lang w:eastAsia="en-US"/>
        </w:rPr>
        <w:t>…………………………………………………………………………</w:t>
      </w:r>
    </w:p>
    <w:p w:rsidR="00920E72" w:rsidRPr="00467260" w:rsidRDefault="00920E72" w:rsidP="00920E72">
      <w:pPr>
        <w:spacing w:line="360" w:lineRule="auto"/>
        <w:rPr>
          <w:rFonts w:ascii="Times New Roman" w:eastAsia="Batang" w:hAnsi="Times New Roman" w:cs="Times New Roman"/>
          <w:sz w:val="24"/>
          <w:szCs w:val="24"/>
          <w:lang w:eastAsia="en-US"/>
        </w:rPr>
      </w:pPr>
      <w:r w:rsidRPr="00467260">
        <w:rPr>
          <w:rFonts w:ascii="Times New Roman" w:eastAsia="Batang" w:hAnsi="Times New Roman" w:cs="Times New Roman"/>
          <w:sz w:val="24"/>
          <w:szCs w:val="24"/>
          <w:lang w:eastAsia="en-US"/>
        </w:rPr>
        <w:t>Adres:</w:t>
      </w:r>
    </w:p>
    <w:p w:rsidR="00920E72" w:rsidRPr="00467260" w:rsidRDefault="00920E72" w:rsidP="00920E72">
      <w:pPr>
        <w:spacing w:line="360" w:lineRule="auto"/>
        <w:rPr>
          <w:rFonts w:ascii="Times New Roman" w:eastAsia="Batang" w:hAnsi="Times New Roman" w:cs="Times New Roman"/>
          <w:sz w:val="24"/>
          <w:szCs w:val="24"/>
          <w:lang w:eastAsia="en-US"/>
        </w:rPr>
      </w:pPr>
      <w:r w:rsidRPr="00467260">
        <w:rPr>
          <w:rFonts w:ascii="Times New Roman" w:eastAsia="Batang" w:hAnsi="Times New Roman" w:cs="Times New Roman"/>
          <w:sz w:val="24"/>
          <w:szCs w:val="24"/>
          <w:lang w:eastAsia="en-US"/>
        </w:rPr>
        <w:t>…………………………………………………………………………</w:t>
      </w:r>
    </w:p>
    <w:p w:rsidR="00920E72" w:rsidRPr="00467260" w:rsidRDefault="00920E72" w:rsidP="00920E72">
      <w:pPr>
        <w:spacing w:line="360" w:lineRule="auto"/>
        <w:rPr>
          <w:rFonts w:ascii="Times New Roman" w:eastAsia="Batang" w:hAnsi="Times New Roman" w:cs="Times New Roman"/>
          <w:sz w:val="24"/>
          <w:szCs w:val="24"/>
          <w:lang w:eastAsia="en-US"/>
        </w:rPr>
      </w:pPr>
      <w:r w:rsidRPr="00467260">
        <w:rPr>
          <w:rFonts w:ascii="Times New Roman" w:eastAsia="Batang" w:hAnsi="Times New Roman" w:cs="Times New Roman"/>
          <w:sz w:val="24"/>
          <w:szCs w:val="24"/>
          <w:lang w:eastAsia="en-US"/>
        </w:rPr>
        <w:t>…………………………………………………………………………</w:t>
      </w:r>
    </w:p>
    <w:p w:rsidR="00920E72" w:rsidRPr="00467260" w:rsidRDefault="00920E72" w:rsidP="00920E72">
      <w:pPr>
        <w:spacing w:line="360" w:lineRule="auto"/>
        <w:rPr>
          <w:rFonts w:ascii="Times New Roman" w:eastAsia="Batang" w:hAnsi="Times New Roman" w:cs="Times New Roman"/>
          <w:sz w:val="24"/>
          <w:szCs w:val="24"/>
          <w:lang w:eastAsia="en-US"/>
        </w:rPr>
      </w:pPr>
      <w:r w:rsidRPr="00467260">
        <w:rPr>
          <w:rFonts w:ascii="Times New Roman" w:eastAsia="Batang" w:hAnsi="Times New Roman" w:cs="Times New Roman"/>
          <w:sz w:val="24"/>
          <w:szCs w:val="24"/>
          <w:lang w:eastAsia="en-US"/>
        </w:rPr>
        <w:t>Tel./nr fax:………………………………………………………….</w:t>
      </w:r>
    </w:p>
    <w:p w:rsidR="00920E72" w:rsidRPr="00467260" w:rsidRDefault="00920E72" w:rsidP="00920E72">
      <w:pPr>
        <w:spacing w:line="360" w:lineRule="auto"/>
        <w:rPr>
          <w:rFonts w:ascii="Times New Roman" w:eastAsia="Batang" w:hAnsi="Times New Roman" w:cs="Times New Roman"/>
          <w:sz w:val="24"/>
          <w:szCs w:val="24"/>
          <w:lang w:eastAsia="en-US"/>
        </w:rPr>
      </w:pPr>
      <w:r w:rsidRPr="00467260">
        <w:rPr>
          <w:rFonts w:ascii="Times New Roman" w:eastAsia="Batang" w:hAnsi="Times New Roman" w:cs="Times New Roman"/>
          <w:sz w:val="24"/>
          <w:szCs w:val="24"/>
          <w:lang w:eastAsia="en-US"/>
        </w:rPr>
        <w:t>Adres e - mail:………………………………………………………</w:t>
      </w:r>
    </w:p>
    <w:p w:rsidR="00920E72" w:rsidRPr="00920E72" w:rsidRDefault="00920E72" w:rsidP="00920E72">
      <w:pPr>
        <w:spacing w:line="360" w:lineRule="auto"/>
        <w:rPr>
          <w:rFonts w:ascii="Times New Roman" w:eastAsia="Batang" w:hAnsi="Times New Roman" w:cs="Times New Roman"/>
          <w:sz w:val="24"/>
          <w:szCs w:val="24"/>
          <w:lang w:eastAsia="en-US"/>
        </w:rPr>
      </w:pPr>
      <w:r w:rsidRPr="00920E72">
        <w:rPr>
          <w:rFonts w:ascii="Times New Roman" w:eastAsia="Batang" w:hAnsi="Times New Roman" w:cs="Times New Roman"/>
          <w:sz w:val="24"/>
          <w:szCs w:val="24"/>
          <w:lang w:eastAsia="en-US"/>
        </w:rPr>
        <w:t>Numer NIP:.…………………………………………………………</w:t>
      </w:r>
    </w:p>
    <w:p w:rsidR="00920E72" w:rsidRPr="00920E72" w:rsidRDefault="00920E72" w:rsidP="00920E72">
      <w:pPr>
        <w:spacing w:line="360" w:lineRule="auto"/>
        <w:rPr>
          <w:rFonts w:ascii="Times New Roman" w:eastAsia="Batang" w:hAnsi="Times New Roman" w:cs="Times New Roman"/>
          <w:sz w:val="24"/>
          <w:szCs w:val="24"/>
          <w:lang w:eastAsia="en-US"/>
        </w:rPr>
      </w:pPr>
      <w:r w:rsidRPr="00920E72">
        <w:rPr>
          <w:rFonts w:ascii="Times New Roman" w:eastAsia="Batang" w:hAnsi="Times New Roman" w:cs="Times New Roman"/>
          <w:sz w:val="24"/>
          <w:szCs w:val="24"/>
          <w:lang w:eastAsia="en-US"/>
        </w:rPr>
        <w:t>Numer REGON:..……………………………………………………</w:t>
      </w:r>
    </w:p>
    <w:p w:rsidR="00920E72" w:rsidRDefault="00920E72" w:rsidP="00920E72">
      <w:pPr>
        <w:rPr>
          <w:rFonts w:ascii="Times New Roman" w:eastAsia="Calibri" w:hAnsi="Times New Roman" w:cs="Times New Roman"/>
          <w:sz w:val="24"/>
          <w:szCs w:val="24"/>
          <w:lang w:eastAsia="en-US"/>
        </w:rPr>
      </w:pPr>
    </w:p>
    <w:p w:rsidR="00D01801" w:rsidRDefault="00D01801" w:rsidP="00920E72">
      <w:pPr>
        <w:rPr>
          <w:rFonts w:ascii="Times New Roman" w:eastAsia="Calibri" w:hAnsi="Times New Roman" w:cs="Times New Roman"/>
          <w:sz w:val="24"/>
          <w:szCs w:val="24"/>
          <w:lang w:eastAsia="en-US"/>
        </w:rPr>
      </w:pPr>
    </w:p>
    <w:p w:rsidR="00D01801" w:rsidRDefault="00D01801" w:rsidP="00920E72">
      <w:pPr>
        <w:rPr>
          <w:rFonts w:ascii="Times New Roman" w:eastAsia="Calibri" w:hAnsi="Times New Roman" w:cs="Times New Roman"/>
          <w:sz w:val="24"/>
          <w:szCs w:val="24"/>
          <w:lang w:eastAsia="en-US"/>
        </w:rPr>
      </w:pPr>
    </w:p>
    <w:p w:rsidR="00D01801" w:rsidRDefault="00D01801" w:rsidP="00920E72">
      <w:pPr>
        <w:rPr>
          <w:rFonts w:ascii="Times New Roman" w:eastAsia="Calibri" w:hAnsi="Times New Roman" w:cs="Times New Roman"/>
          <w:sz w:val="24"/>
          <w:szCs w:val="24"/>
          <w:lang w:eastAsia="en-US"/>
        </w:rPr>
      </w:pPr>
    </w:p>
    <w:p w:rsidR="00D01801" w:rsidRDefault="00D01801" w:rsidP="00920E72">
      <w:pPr>
        <w:rPr>
          <w:rFonts w:ascii="Times New Roman" w:eastAsia="Calibri" w:hAnsi="Times New Roman" w:cs="Times New Roman"/>
          <w:sz w:val="24"/>
          <w:szCs w:val="24"/>
          <w:lang w:eastAsia="en-US"/>
        </w:rPr>
      </w:pPr>
    </w:p>
    <w:p w:rsidR="00D01801" w:rsidRPr="00920E72" w:rsidRDefault="00D01801" w:rsidP="00920E72">
      <w:pPr>
        <w:rPr>
          <w:rFonts w:ascii="Times New Roman" w:eastAsia="Calibri" w:hAnsi="Times New Roman" w:cs="Times New Roman"/>
          <w:sz w:val="24"/>
          <w:szCs w:val="24"/>
          <w:lang w:eastAsia="en-US"/>
        </w:rPr>
      </w:pPr>
    </w:p>
    <w:p w:rsidR="00920E72" w:rsidRPr="00920E72" w:rsidRDefault="00920E72" w:rsidP="00920E72">
      <w:pPr>
        <w:shd w:val="clear" w:color="auto" w:fill="FFFFFF"/>
        <w:spacing w:before="250" w:after="0" w:line="269" w:lineRule="exact"/>
        <w:ind w:right="-60"/>
        <w:jc w:val="center"/>
        <w:rPr>
          <w:rFonts w:ascii="Times New Roman" w:eastAsia="Times New Roman" w:hAnsi="Times New Roman" w:cs="Times New Roman"/>
          <w:b/>
          <w:color w:val="000000"/>
          <w:sz w:val="24"/>
          <w:szCs w:val="24"/>
        </w:rPr>
      </w:pPr>
      <w:r w:rsidRPr="00920E72">
        <w:rPr>
          <w:rFonts w:ascii="Times New Roman" w:eastAsia="Times New Roman" w:hAnsi="Times New Roman" w:cs="Times New Roman"/>
          <w:b/>
          <w:color w:val="000000"/>
          <w:sz w:val="24"/>
          <w:szCs w:val="24"/>
        </w:rPr>
        <w:t>OFERTA</w:t>
      </w:r>
    </w:p>
    <w:p w:rsidR="00920E72" w:rsidRPr="00920E72" w:rsidRDefault="00920E72" w:rsidP="00920E72">
      <w:pPr>
        <w:shd w:val="clear" w:color="auto" w:fill="FFFFFF"/>
        <w:spacing w:before="250" w:after="0" w:line="269" w:lineRule="exact"/>
        <w:ind w:right="-60"/>
        <w:jc w:val="both"/>
        <w:rPr>
          <w:rFonts w:ascii="Times New Roman" w:eastAsia="Times New Roman" w:hAnsi="Times New Roman" w:cs="Times New Roman"/>
          <w:b/>
          <w:color w:val="000000"/>
          <w:sz w:val="24"/>
          <w:szCs w:val="24"/>
        </w:rPr>
      </w:pPr>
    </w:p>
    <w:p w:rsidR="00920E72" w:rsidRPr="00920E72" w:rsidRDefault="00920E72" w:rsidP="00920E72">
      <w:pPr>
        <w:jc w:val="both"/>
        <w:rPr>
          <w:rFonts w:ascii="Times New Roman" w:eastAsia="Calibri" w:hAnsi="Times New Roman" w:cs="Times New Roman"/>
          <w:color w:val="FF0000"/>
          <w:sz w:val="24"/>
          <w:szCs w:val="24"/>
          <w:lang w:eastAsia="en-US"/>
        </w:rPr>
      </w:pPr>
      <w:r w:rsidRPr="00920E72">
        <w:rPr>
          <w:rFonts w:ascii="Times New Roman" w:eastAsia="Calibri" w:hAnsi="Times New Roman" w:cs="Times New Roman"/>
          <w:sz w:val="24"/>
          <w:szCs w:val="24"/>
          <w:lang w:eastAsia="en-US"/>
        </w:rPr>
        <w:t xml:space="preserve">Nawiązując do zapytania ofertowego na badania lekarskie z zakresu medycyny pracy dla Powiatowego Urzędu Pracy </w:t>
      </w:r>
      <w:r w:rsidR="003A59CD" w:rsidRPr="003A01D6">
        <w:rPr>
          <w:rFonts w:ascii="Times New Roman" w:eastAsia="Calibri" w:hAnsi="Times New Roman" w:cs="Times New Roman"/>
          <w:sz w:val="24"/>
          <w:szCs w:val="24"/>
          <w:lang w:eastAsia="en-US"/>
        </w:rPr>
        <w:t xml:space="preserve">w Radomsku </w:t>
      </w:r>
      <w:r w:rsidRPr="00920E72">
        <w:rPr>
          <w:rFonts w:ascii="Times New Roman" w:eastAsia="Calibri" w:hAnsi="Times New Roman" w:cs="Times New Roman"/>
          <w:sz w:val="24"/>
          <w:szCs w:val="24"/>
          <w:lang w:eastAsia="en-US"/>
        </w:rPr>
        <w:t xml:space="preserve"> oferuję wykonanie przedmiotu zamówienia według poniższych cen:</w:t>
      </w:r>
    </w:p>
    <w:p w:rsidR="00920E72" w:rsidRPr="003A01D6" w:rsidRDefault="00920E72" w:rsidP="00920E72">
      <w:pPr>
        <w:spacing w:line="240" w:lineRule="auto"/>
        <w:ind w:left="1134" w:hanging="1134"/>
        <w:rPr>
          <w:rFonts w:ascii="Times New Roman" w:eastAsia="Calibri" w:hAnsi="Times New Roman" w:cs="Times New Roman"/>
          <w:b/>
          <w:sz w:val="24"/>
          <w:szCs w:val="24"/>
          <w:lang w:eastAsia="en-US"/>
        </w:rPr>
      </w:pPr>
    </w:p>
    <w:p w:rsidR="003A59CD" w:rsidRPr="00920E72" w:rsidRDefault="003A59CD" w:rsidP="00920E72">
      <w:pPr>
        <w:spacing w:line="240" w:lineRule="auto"/>
        <w:ind w:left="1134" w:hanging="1134"/>
        <w:rPr>
          <w:rFonts w:ascii="Times New Roman" w:eastAsia="Calibri" w:hAnsi="Times New Roman" w:cs="Times New Roman"/>
          <w:b/>
          <w:sz w:val="24"/>
          <w:szCs w:val="24"/>
          <w:lang w:eastAsia="en-US"/>
        </w:rPr>
      </w:pPr>
    </w:p>
    <w:p w:rsidR="00920E72" w:rsidRPr="00920E72" w:rsidRDefault="00920E72" w:rsidP="00920E72">
      <w:pPr>
        <w:spacing w:line="240" w:lineRule="auto"/>
        <w:ind w:left="1134" w:hanging="1134"/>
        <w:rPr>
          <w:rFonts w:ascii="Times New Roman" w:eastAsia="Calibri" w:hAnsi="Times New Roman" w:cs="Times New Roman"/>
          <w:b/>
          <w:sz w:val="24"/>
          <w:szCs w:val="24"/>
          <w:lang w:eastAsia="en-US"/>
        </w:rPr>
      </w:pPr>
      <w:r w:rsidRPr="00920E72">
        <w:rPr>
          <w:rFonts w:ascii="Times New Roman" w:eastAsia="Calibri" w:hAnsi="Times New Roman" w:cs="Times New Roman"/>
          <w:b/>
          <w:sz w:val="24"/>
          <w:szCs w:val="24"/>
          <w:lang w:eastAsia="en-US"/>
        </w:rPr>
        <w:t>Badania podstawowe:</w:t>
      </w:r>
    </w:p>
    <w:tbl>
      <w:tblPr>
        <w:tblW w:w="0" w:type="auto"/>
        <w:jc w:val="center"/>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7"/>
        <w:gridCol w:w="2644"/>
      </w:tblGrid>
      <w:tr w:rsidR="00920E72" w:rsidRPr="00920E72" w:rsidTr="00FB5772">
        <w:trPr>
          <w:jc w:val="center"/>
        </w:trPr>
        <w:tc>
          <w:tcPr>
            <w:tcW w:w="6447" w:type="dxa"/>
            <w:tcBorders>
              <w:top w:val="single" w:sz="4" w:space="0" w:color="auto"/>
              <w:left w:val="single" w:sz="4" w:space="0" w:color="auto"/>
              <w:bottom w:val="single" w:sz="4" w:space="0" w:color="auto"/>
              <w:right w:val="single" w:sz="4" w:space="0" w:color="auto"/>
            </w:tcBorders>
            <w:vAlign w:val="center"/>
            <w:hideMark/>
          </w:tcPr>
          <w:p w:rsidR="00920E72" w:rsidRPr="00920E72" w:rsidRDefault="00920E72" w:rsidP="00920E72">
            <w:pPr>
              <w:spacing w:line="240" w:lineRule="auto"/>
              <w:jc w:val="center"/>
              <w:rPr>
                <w:rFonts w:ascii="Times New Roman" w:eastAsia="Calibri" w:hAnsi="Times New Roman" w:cs="Times New Roman"/>
                <w:b/>
                <w:sz w:val="24"/>
                <w:szCs w:val="24"/>
                <w:lang w:eastAsia="en-US"/>
              </w:rPr>
            </w:pPr>
            <w:bookmarkStart w:id="0" w:name="OLE_LINK1"/>
            <w:r w:rsidRPr="00920E72">
              <w:rPr>
                <w:rFonts w:ascii="Times New Roman" w:eastAsia="Calibri" w:hAnsi="Times New Roman" w:cs="Times New Roman"/>
                <w:b/>
                <w:sz w:val="24"/>
                <w:szCs w:val="24"/>
                <w:lang w:eastAsia="en-US"/>
              </w:rPr>
              <w:t>Rodzaj badania</w:t>
            </w:r>
          </w:p>
        </w:tc>
        <w:tc>
          <w:tcPr>
            <w:tcW w:w="2644" w:type="dxa"/>
            <w:tcBorders>
              <w:top w:val="single" w:sz="4" w:space="0" w:color="auto"/>
              <w:left w:val="single" w:sz="4" w:space="0" w:color="auto"/>
              <w:bottom w:val="single" w:sz="4" w:space="0" w:color="auto"/>
              <w:right w:val="single" w:sz="4" w:space="0" w:color="auto"/>
            </w:tcBorders>
            <w:vAlign w:val="center"/>
            <w:hideMark/>
          </w:tcPr>
          <w:p w:rsidR="00920E72" w:rsidRPr="00920E72" w:rsidRDefault="00920E72" w:rsidP="00920E72">
            <w:pPr>
              <w:spacing w:line="240" w:lineRule="auto"/>
              <w:jc w:val="center"/>
              <w:rPr>
                <w:rFonts w:ascii="Times New Roman" w:eastAsia="Calibri" w:hAnsi="Times New Roman" w:cs="Times New Roman"/>
                <w:b/>
                <w:sz w:val="24"/>
                <w:szCs w:val="24"/>
                <w:lang w:eastAsia="en-US"/>
              </w:rPr>
            </w:pPr>
            <w:r w:rsidRPr="00920E72">
              <w:rPr>
                <w:rFonts w:ascii="Times New Roman" w:eastAsia="Calibri" w:hAnsi="Times New Roman" w:cs="Times New Roman"/>
                <w:b/>
                <w:sz w:val="24"/>
                <w:szCs w:val="24"/>
                <w:lang w:eastAsia="en-US"/>
              </w:rPr>
              <w:t>Cena jednostkowa brutto (w zł)</w:t>
            </w:r>
          </w:p>
        </w:tc>
      </w:tr>
      <w:tr w:rsidR="00920E72" w:rsidRPr="00920E72" w:rsidTr="008E25E6">
        <w:trPr>
          <w:trHeight w:val="686"/>
          <w:jc w:val="center"/>
        </w:trPr>
        <w:tc>
          <w:tcPr>
            <w:tcW w:w="6447" w:type="dxa"/>
            <w:tcBorders>
              <w:top w:val="single" w:sz="4" w:space="0" w:color="auto"/>
              <w:left w:val="single" w:sz="4" w:space="0" w:color="auto"/>
              <w:bottom w:val="single" w:sz="4" w:space="0" w:color="auto"/>
              <w:right w:val="single" w:sz="4" w:space="0" w:color="auto"/>
            </w:tcBorders>
            <w:vAlign w:val="center"/>
          </w:tcPr>
          <w:p w:rsidR="00920E72" w:rsidRPr="00920E72" w:rsidRDefault="00920E72" w:rsidP="00920E72">
            <w:pPr>
              <w:spacing w:line="240" w:lineRule="auto"/>
              <w:rPr>
                <w:rFonts w:ascii="Times New Roman" w:eastAsia="Calibri" w:hAnsi="Times New Roman" w:cs="Times New Roman"/>
                <w:sz w:val="24"/>
                <w:szCs w:val="24"/>
                <w:lang w:eastAsia="en-US"/>
              </w:rPr>
            </w:pPr>
          </w:p>
        </w:tc>
        <w:tc>
          <w:tcPr>
            <w:tcW w:w="2644" w:type="dxa"/>
            <w:tcBorders>
              <w:top w:val="single" w:sz="4" w:space="0" w:color="auto"/>
              <w:left w:val="single" w:sz="4" w:space="0" w:color="auto"/>
              <w:bottom w:val="single" w:sz="4" w:space="0" w:color="auto"/>
              <w:right w:val="single" w:sz="4" w:space="0" w:color="auto"/>
            </w:tcBorders>
          </w:tcPr>
          <w:p w:rsidR="00920E72" w:rsidRPr="00920E72" w:rsidRDefault="00920E72" w:rsidP="00920E72">
            <w:pPr>
              <w:spacing w:afterLines="40" w:after="96" w:line="240" w:lineRule="auto"/>
              <w:jc w:val="both"/>
              <w:rPr>
                <w:rFonts w:ascii="Times New Roman" w:eastAsia="Calibri" w:hAnsi="Times New Roman" w:cs="Times New Roman"/>
                <w:color w:val="FF0000"/>
                <w:sz w:val="24"/>
                <w:szCs w:val="24"/>
                <w:lang w:eastAsia="en-US"/>
              </w:rPr>
            </w:pPr>
          </w:p>
        </w:tc>
      </w:tr>
      <w:tr w:rsidR="00920E72" w:rsidRPr="00920E72" w:rsidTr="008E25E6">
        <w:trPr>
          <w:trHeight w:val="229"/>
          <w:jc w:val="center"/>
        </w:trPr>
        <w:tc>
          <w:tcPr>
            <w:tcW w:w="6447" w:type="dxa"/>
            <w:tcBorders>
              <w:top w:val="single" w:sz="4" w:space="0" w:color="auto"/>
              <w:left w:val="single" w:sz="4" w:space="0" w:color="auto"/>
              <w:bottom w:val="single" w:sz="4" w:space="0" w:color="auto"/>
              <w:right w:val="single" w:sz="4" w:space="0" w:color="auto"/>
            </w:tcBorders>
            <w:vAlign w:val="center"/>
          </w:tcPr>
          <w:p w:rsidR="00920E72" w:rsidRPr="00920E72" w:rsidRDefault="00920E72" w:rsidP="00920E72">
            <w:pPr>
              <w:spacing w:afterLines="40" w:after="96" w:line="240" w:lineRule="auto"/>
              <w:rPr>
                <w:rFonts w:ascii="Times New Roman" w:eastAsia="Calibri" w:hAnsi="Times New Roman" w:cs="Times New Roman"/>
                <w:sz w:val="24"/>
                <w:szCs w:val="24"/>
                <w:lang w:eastAsia="en-US"/>
              </w:rPr>
            </w:pPr>
          </w:p>
        </w:tc>
        <w:tc>
          <w:tcPr>
            <w:tcW w:w="2644" w:type="dxa"/>
            <w:tcBorders>
              <w:top w:val="single" w:sz="4" w:space="0" w:color="auto"/>
              <w:left w:val="single" w:sz="4" w:space="0" w:color="auto"/>
              <w:bottom w:val="single" w:sz="4" w:space="0" w:color="auto"/>
              <w:right w:val="single" w:sz="4" w:space="0" w:color="auto"/>
            </w:tcBorders>
          </w:tcPr>
          <w:p w:rsidR="00920E72" w:rsidRPr="00920E72" w:rsidRDefault="00920E72" w:rsidP="00920E72">
            <w:pPr>
              <w:spacing w:afterLines="40" w:after="96" w:line="240" w:lineRule="auto"/>
              <w:jc w:val="both"/>
              <w:rPr>
                <w:rFonts w:ascii="Times New Roman" w:eastAsia="Calibri" w:hAnsi="Times New Roman" w:cs="Times New Roman"/>
                <w:color w:val="FF0000"/>
                <w:sz w:val="24"/>
                <w:szCs w:val="24"/>
                <w:lang w:eastAsia="en-US"/>
              </w:rPr>
            </w:pPr>
          </w:p>
        </w:tc>
      </w:tr>
      <w:tr w:rsidR="00920E72" w:rsidRPr="00920E72" w:rsidTr="008E25E6">
        <w:trPr>
          <w:jc w:val="center"/>
        </w:trPr>
        <w:tc>
          <w:tcPr>
            <w:tcW w:w="6447" w:type="dxa"/>
            <w:tcBorders>
              <w:top w:val="single" w:sz="4" w:space="0" w:color="auto"/>
              <w:left w:val="single" w:sz="4" w:space="0" w:color="auto"/>
              <w:bottom w:val="single" w:sz="4" w:space="0" w:color="auto"/>
              <w:right w:val="single" w:sz="4" w:space="0" w:color="auto"/>
            </w:tcBorders>
            <w:vAlign w:val="center"/>
          </w:tcPr>
          <w:p w:rsidR="00920E72" w:rsidRPr="00920E72" w:rsidRDefault="00920E72" w:rsidP="00920E72">
            <w:pPr>
              <w:spacing w:afterLines="40" w:after="96" w:line="240" w:lineRule="auto"/>
              <w:rPr>
                <w:rFonts w:ascii="Times New Roman" w:eastAsia="Calibri" w:hAnsi="Times New Roman" w:cs="Times New Roman"/>
                <w:sz w:val="24"/>
                <w:szCs w:val="24"/>
                <w:lang w:eastAsia="en-US"/>
              </w:rPr>
            </w:pPr>
          </w:p>
        </w:tc>
        <w:tc>
          <w:tcPr>
            <w:tcW w:w="2644" w:type="dxa"/>
            <w:tcBorders>
              <w:top w:val="single" w:sz="4" w:space="0" w:color="auto"/>
              <w:left w:val="single" w:sz="4" w:space="0" w:color="auto"/>
              <w:bottom w:val="single" w:sz="4" w:space="0" w:color="auto"/>
              <w:right w:val="single" w:sz="4" w:space="0" w:color="auto"/>
            </w:tcBorders>
          </w:tcPr>
          <w:p w:rsidR="00920E72" w:rsidRPr="00920E72" w:rsidRDefault="00920E72" w:rsidP="00920E72">
            <w:pPr>
              <w:spacing w:afterLines="40" w:after="96" w:line="240" w:lineRule="auto"/>
              <w:jc w:val="both"/>
              <w:rPr>
                <w:rFonts w:ascii="Times New Roman" w:eastAsia="Calibri" w:hAnsi="Times New Roman" w:cs="Times New Roman"/>
                <w:color w:val="FF0000"/>
                <w:sz w:val="24"/>
                <w:szCs w:val="24"/>
                <w:lang w:eastAsia="en-US"/>
              </w:rPr>
            </w:pPr>
          </w:p>
        </w:tc>
      </w:tr>
      <w:tr w:rsidR="00920E72" w:rsidRPr="00920E72" w:rsidTr="008E25E6">
        <w:trPr>
          <w:jc w:val="center"/>
        </w:trPr>
        <w:tc>
          <w:tcPr>
            <w:tcW w:w="6447" w:type="dxa"/>
            <w:tcBorders>
              <w:top w:val="single" w:sz="4" w:space="0" w:color="auto"/>
              <w:left w:val="single" w:sz="4" w:space="0" w:color="auto"/>
              <w:bottom w:val="single" w:sz="4" w:space="0" w:color="auto"/>
              <w:right w:val="single" w:sz="4" w:space="0" w:color="auto"/>
            </w:tcBorders>
            <w:vAlign w:val="center"/>
          </w:tcPr>
          <w:p w:rsidR="00920E72" w:rsidRPr="00920E72" w:rsidRDefault="00920E72" w:rsidP="00920E72">
            <w:pPr>
              <w:spacing w:afterLines="40" w:after="96" w:line="240" w:lineRule="auto"/>
              <w:rPr>
                <w:rFonts w:ascii="Times New Roman" w:eastAsia="Calibri" w:hAnsi="Times New Roman" w:cs="Times New Roman"/>
                <w:sz w:val="24"/>
                <w:szCs w:val="24"/>
                <w:lang w:eastAsia="en-US"/>
              </w:rPr>
            </w:pPr>
          </w:p>
        </w:tc>
        <w:tc>
          <w:tcPr>
            <w:tcW w:w="2644" w:type="dxa"/>
            <w:tcBorders>
              <w:top w:val="single" w:sz="4" w:space="0" w:color="auto"/>
              <w:left w:val="single" w:sz="4" w:space="0" w:color="auto"/>
              <w:bottom w:val="single" w:sz="4" w:space="0" w:color="auto"/>
              <w:right w:val="single" w:sz="4" w:space="0" w:color="auto"/>
            </w:tcBorders>
          </w:tcPr>
          <w:p w:rsidR="00920E72" w:rsidRPr="00920E72" w:rsidRDefault="00920E72" w:rsidP="00920E72">
            <w:pPr>
              <w:spacing w:afterLines="40" w:after="96" w:line="240" w:lineRule="auto"/>
              <w:jc w:val="both"/>
              <w:rPr>
                <w:rFonts w:ascii="Times New Roman" w:eastAsia="Calibri" w:hAnsi="Times New Roman" w:cs="Times New Roman"/>
                <w:sz w:val="24"/>
                <w:szCs w:val="24"/>
                <w:lang w:eastAsia="en-US"/>
              </w:rPr>
            </w:pPr>
          </w:p>
        </w:tc>
      </w:tr>
      <w:tr w:rsidR="00920E72" w:rsidRPr="00920E72" w:rsidTr="008E25E6">
        <w:trPr>
          <w:jc w:val="center"/>
        </w:trPr>
        <w:tc>
          <w:tcPr>
            <w:tcW w:w="6447" w:type="dxa"/>
            <w:tcBorders>
              <w:top w:val="single" w:sz="4" w:space="0" w:color="auto"/>
              <w:left w:val="single" w:sz="4" w:space="0" w:color="auto"/>
              <w:bottom w:val="single" w:sz="4" w:space="0" w:color="auto"/>
              <w:right w:val="single" w:sz="4" w:space="0" w:color="auto"/>
            </w:tcBorders>
            <w:vAlign w:val="center"/>
          </w:tcPr>
          <w:p w:rsidR="00920E72" w:rsidRPr="00920E72" w:rsidRDefault="00920E72" w:rsidP="00920E72">
            <w:pPr>
              <w:spacing w:afterLines="40" w:after="96" w:line="240" w:lineRule="auto"/>
              <w:rPr>
                <w:rFonts w:ascii="Times New Roman" w:eastAsia="Calibri" w:hAnsi="Times New Roman" w:cs="Times New Roman"/>
                <w:sz w:val="24"/>
                <w:szCs w:val="24"/>
                <w:lang w:eastAsia="en-US"/>
              </w:rPr>
            </w:pPr>
          </w:p>
        </w:tc>
        <w:tc>
          <w:tcPr>
            <w:tcW w:w="2644" w:type="dxa"/>
            <w:tcBorders>
              <w:top w:val="single" w:sz="4" w:space="0" w:color="auto"/>
              <w:left w:val="single" w:sz="4" w:space="0" w:color="auto"/>
              <w:bottom w:val="single" w:sz="4" w:space="0" w:color="auto"/>
              <w:right w:val="single" w:sz="4" w:space="0" w:color="auto"/>
            </w:tcBorders>
          </w:tcPr>
          <w:p w:rsidR="00920E72" w:rsidRPr="00920E72" w:rsidRDefault="00920E72" w:rsidP="00920E72">
            <w:pPr>
              <w:spacing w:afterLines="40" w:after="96" w:line="240" w:lineRule="auto"/>
              <w:jc w:val="both"/>
              <w:rPr>
                <w:rFonts w:ascii="Times New Roman" w:eastAsia="Calibri" w:hAnsi="Times New Roman" w:cs="Times New Roman"/>
                <w:sz w:val="24"/>
                <w:szCs w:val="24"/>
                <w:lang w:eastAsia="en-US"/>
              </w:rPr>
            </w:pPr>
          </w:p>
        </w:tc>
      </w:tr>
      <w:tr w:rsidR="00920E72" w:rsidRPr="00920E72" w:rsidTr="008E25E6">
        <w:trPr>
          <w:jc w:val="center"/>
        </w:trPr>
        <w:tc>
          <w:tcPr>
            <w:tcW w:w="6447" w:type="dxa"/>
            <w:tcBorders>
              <w:top w:val="single" w:sz="4" w:space="0" w:color="auto"/>
              <w:left w:val="single" w:sz="4" w:space="0" w:color="auto"/>
              <w:bottom w:val="single" w:sz="4" w:space="0" w:color="auto"/>
              <w:right w:val="single" w:sz="4" w:space="0" w:color="auto"/>
            </w:tcBorders>
            <w:vAlign w:val="center"/>
          </w:tcPr>
          <w:p w:rsidR="00920E72" w:rsidRPr="00920E72" w:rsidRDefault="00920E72" w:rsidP="00920E72">
            <w:pPr>
              <w:spacing w:afterLines="40" w:after="96" w:line="240" w:lineRule="auto"/>
              <w:rPr>
                <w:rFonts w:ascii="Times New Roman" w:eastAsia="Calibri" w:hAnsi="Times New Roman" w:cs="Times New Roman"/>
                <w:b/>
                <w:sz w:val="24"/>
                <w:szCs w:val="24"/>
                <w:lang w:eastAsia="en-US"/>
              </w:rPr>
            </w:pPr>
          </w:p>
        </w:tc>
        <w:tc>
          <w:tcPr>
            <w:tcW w:w="2644" w:type="dxa"/>
            <w:tcBorders>
              <w:top w:val="single" w:sz="4" w:space="0" w:color="auto"/>
              <w:left w:val="single" w:sz="4" w:space="0" w:color="auto"/>
              <w:bottom w:val="single" w:sz="4" w:space="0" w:color="auto"/>
              <w:right w:val="single" w:sz="4" w:space="0" w:color="auto"/>
            </w:tcBorders>
          </w:tcPr>
          <w:p w:rsidR="00920E72" w:rsidRPr="00920E72" w:rsidRDefault="00920E72" w:rsidP="00920E72">
            <w:pPr>
              <w:spacing w:afterLines="40" w:after="96" w:line="240" w:lineRule="auto"/>
              <w:jc w:val="both"/>
              <w:rPr>
                <w:rFonts w:ascii="Times New Roman" w:eastAsia="Calibri" w:hAnsi="Times New Roman" w:cs="Times New Roman"/>
                <w:sz w:val="24"/>
                <w:szCs w:val="24"/>
                <w:lang w:eastAsia="en-US"/>
              </w:rPr>
            </w:pPr>
          </w:p>
        </w:tc>
      </w:tr>
      <w:tr w:rsidR="00920E72" w:rsidRPr="00920E72" w:rsidTr="008E25E6">
        <w:trPr>
          <w:jc w:val="center"/>
        </w:trPr>
        <w:tc>
          <w:tcPr>
            <w:tcW w:w="6447" w:type="dxa"/>
            <w:tcBorders>
              <w:top w:val="single" w:sz="4" w:space="0" w:color="auto"/>
              <w:left w:val="single" w:sz="4" w:space="0" w:color="auto"/>
              <w:bottom w:val="single" w:sz="4" w:space="0" w:color="auto"/>
              <w:right w:val="single" w:sz="4" w:space="0" w:color="auto"/>
            </w:tcBorders>
            <w:vAlign w:val="center"/>
          </w:tcPr>
          <w:p w:rsidR="00920E72" w:rsidRPr="00920E72" w:rsidRDefault="00920E72" w:rsidP="00920E72">
            <w:pPr>
              <w:spacing w:afterLines="40" w:after="96" w:line="240" w:lineRule="auto"/>
              <w:rPr>
                <w:rFonts w:ascii="Times New Roman" w:eastAsia="Calibri" w:hAnsi="Times New Roman" w:cs="Times New Roman"/>
                <w:b/>
                <w:sz w:val="24"/>
                <w:szCs w:val="24"/>
                <w:lang w:eastAsia="en-US"/>
              </w:rPr>
            </w:pPr>
          </w:p>
        </w:tc>
        <w:tc>
          <w:tcPr>
            <w:tcW w:w="2644" w:type="dxa"/>
            <w:tcBorders>
              <w:top w:val="single" w:sz="4" w:space="0" w:color="auto"/>
              <w:left w:val="single" w:sz="4" w:space="0" w:color="auto"/>
              <w:bottom w:val="single" w:sz="4" w:space="0" w:color="auto"/>
              <w:right w:val="single" w:sz="4" w:space="0" w:color="auto"/>
            </w:tcBorders>
          </w:tcPr>
          <w:p w:rsidR="00920E72" w:rsidRPr="00920E72" w:rsidRDefault="00920E72" w:rsidP="00920E72">
            <w:pPr>
              <w:spacing w:afterLines="40" w:after="96" w:line="240" w:lineRule="auto"/>
              <w:jc w:val="both"/>
              <w:rPr>
                <w:rFonts w:ascii="Times New Roman" w:eastAsia="Calibri" w:hAnsi="Times New Roman" w:cs="Times New Roman"/>
                <w:sz w:val="24"/>
                <w:szCs w:val="24"/>
                <w:lang w:eastAsia="en-US"/>
              </w:rPr>
            </w:pPr>
          </w:p>
        </w:tc>
      </w:tr>
      <w:tr w:rsidR="00920E72" w:rsidRPr="00920E72" w:rsidTr="00FB5772">
        <w:trPr>
          <w:jc w:val="center"/>
        </w:trPr>
        <w:tc>
          <w:tcPr>
            <w:tcW w:w="6447" w:type="dxa"/>
            <w:tcBorders>
              <w:top w:val="single" w:sz="4" w:space="0" w:color="auto"/>
              <w:left w:val="single" w:sz="4" w:space="0" w:color="auto"/>
              <w:bottom w:val="single" w:sz="4" w:space="0" w:color="auto"/>
              <w:right w:val="single" w:sz="4" w:space="0" w:color="auto"/>
            </w:tcBorders>
            <w:hideMark/>
          </w:tcPr>
          <w:p w:rsidR="00920E72" w:rsidRPr="00920E72" w:rsidRDefault="00920E72" w:rsidP="00920E72">
            <w:pPr>
              <w:spacing w:afterLines="40" w:after="96" w:line="240" w:lineRule="auto"/>
              <w:jc w:val="right"/>
              <w:rPr>
                <w:rFonts w:ascii="Times New Roman" w:eastAsia="Calibri" w:hAnsi="Times New Roman" w:cs="Times New Roman"/>
                <w:b/>
                <w:sz w:val="24"/>
                <w:szCs w:val="24"/>
                <w:lang w:eastAsia="en-US"/>
              </w:rPr>
            </w:pPr>
            <w:r w:rsidRPr="00920E72">
              <w:rPr>
                <w:rFonts w:ascii="Times New Roman" w:eastAsia="Calibri" w:hAnsi="Times New Roman" w:cs="Times New Roman"/>
                <w:b/>
                <w:sz w:val="24"/>
                <w:szCs w:val="24"/>
                <w:lang w:eastAsia="en-US"/>
              </w:rPr>
              <w:t>Razem:</w:t>
            </w:r>
          </w:p>
        </w:tc>
        <w:tc>
          <w:tcPr>
            <w:tcW w:w="2644" w:type="dxa"/>
            <w:tcBorders>
              <w:top w:val="single" w:sz="4" w:space="0" w:color="auto"/>
              <w:left w:val="single" w:sz="4" w:space="0" w:color="auto"/>
              <w:bottom w:val="single" w:sz="4" w:space="0" w:color="auto"/>
              <w:right w:val="single" w:sz="4" w:space="0" w:color="auto"/>
            </w:tcBorders>
          </w:tcPr>
          <w:p w:rsidR="00920E72" w:rsidRPr="00920E72" w:rsidRDefault="00920E72" w:rsidP="00920E72">
            <w:pPr>
              <w:spacing w:afterLines="40" w:after="96" w:line="240" w:lineRule="auto"/>
              <w:jc w:val="both"/>
              <w:rPr>
                <w:rFonts w:ascii="Times New Roman" w:eastAsia="Calibri" w:hAnsi="Times New Roman" w:cs="Times New Roman"/>
                <w:sz w:val="24"/>
                <w:szCs w:val="24"/>
                <w:lang w:eastAsia="en-US"/>
              </w:rPr>
            </w:pPr>
          </w:p>
        </w:tc>
      </w:tr>
    </w:tbl>
    <w:bookmarkEnd w:id="0"/>
    <w:p w:rsidR="00920E72" w:rsidRPr="00920E72" w:rsidRDefault="00920E72" w:rsidP="00920E72">
      <w:pPr>
        <w:spacing w:line="240" w:lineRule="auto"/>
        <w:rPr>
          <w:rFonts w:ascii="Times New Roman" w:eastAsia="Calibri" w:hAnsi="Times New Roman" w:cs="Times New Roman"/>
          <w:b/>
          <w:sz w:val="24"/>
          <w:szCs w:val="24"/>
          <w:lang w:eastAsia="en-US"/>
        </w:rPr>
      </w:pPr>
      <w:r w:rsidRPr="00920E72">
        <w:rPr>
          <w:rFonts w:ascii="Times New Roman" w:eastAsia="Calibri" w:hAnsi="Times New Roman" w:cs="Times New Roman"/>
          <w:b/>
          <w:sz w:val="24"/>
          <w:szCs w:val="24"/>
          <w:lang w:eastAsia="en-US"/>
        </w:rPr>
        <w:t>Badania dodatkowe:</w:t>
      </w:r>
    </w:p>
    <w:tbl>
      <w:tblPr>
        <w:tblW w:w="0" w:type="auto"/>
        <w:jc w:val="center"/>
        <w:tblInd w:w="-1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1"/>
        <w:gridCol w:w="2638"/>
      </w:tblGrid>
      <w:tr w:rsidR="00920E72" w:rsidRPr="00920E72" w:rsidTr="00FB5772">
        <w:trPr>
          <w:jc w:val="center"/>
        </w:trPr>
        <w:tc>
          <w:tcPr>
            <w:tcW w:w="6441" w:type="dxa"/>
            <w:tcBorders>
              <w:top w:val="single" w:sz="4" w:space="0" w:color="auto"/>
              <w:left w:val="single" w:sz="4" w:space="0" w:color="auto"/>
              <w:bottom w:val="single" w:sz="4" w:space="0" w:color="auto"/>
              <w:right w:val="single" w:sz="4" w:space="0" w:color="auto"/>
            </w:tcBorders>
            <w:vAlign w:val="center"/>
            <w:hideMark/>
          </w:tcPr>
          <w:p w:rsidR="00920E72" w:rsidRPr="00920E72" w:rsidRDefault="00920E72" w:rsidP="00920E72">
            <w:pPr>
              <w:spacing w:line="240" w:lineRule="auto"/>
              <w:jc w:val="center"/>
              <w:rPr>
                <w:rFonts w:ascii="Times New Roman" w:eastAsia="Calibri" w:hAnsi="Times New Roman" w:cs="Times New Roman"/>
                <w:b/>
                <w:sz w:val="24"/>
                <w:szCs w:val="24"/>
                <w:lang w:eastAsia="en-US"/>
              </w:rPr>
            </w:pPr>
            <w:r w:rsidRPr="00920E72">
              <w:rPr>
                <w:rFonts w:ascii="Times New Roman" w:eastAsia="Calibri" w:hAnsi="Times New Roman" w:cs="Times New Roman"/>
                <w:b/>
                <w:sz w:val="24"/>
                <w:szCs w:val="24"/>
                <w:lang w:eastAsia="en-US"/>
              </w:rPr>
              <w:t>Rodzaj badania</w:t>
            </w:r>
          </w:p>
        </w:tc>
        <w:tc>
          <w:tcPr>
            <w:tcW w:w="2638" w:type="dxa"/>
            <w:tcBorders>
              <w:top w:val="single" w:sz="4" w:space="0" w:color="auto"/>
              <w:left w:val="single" w:sz="4" w:space="0" w:color="auto"/>
              <w:bottom w:val="single" w:sz="4" w:space="0" w:color="auto"/>
              <w:right w:val="single" w:sz="4" w:space="0" w:color="auto"/>
            </w:tcBorders>
            <w:vAlign w:val="center"/>
            <w:hideMark/>
          </w:tcPr>
          <w:p w:rsidR="00920E72" w:rsidRPr="00920E72" w:rsidRDefault="00920E72" w:rsidP="00920E72">
            <w:pPr>
              <w:spacing w:line="240" w:lineRule="auto"/>
              <w:jc w:val="center"/>
              <w:rPr>
                <w:rFonts w:ascii="Times New Roman" w:eastAsia="Calibri" w:hAnsi="Times New Roman" w:cs="Times New Roman"/>
                <w:b/>
                <w:sz w:val="24"/>
                <w:szCs w:val="24"/>
                <w:lang w:eastAsia="en-US"/>
              </w:rPr>
            </w:pPr>
            <w:r w:rsidRPr="00920E72">
              <w:rPr>
                <w:rFonts w:ascii="Times New Roman" w:eastAsia="Calibri" w:hAnsi="Times New Roman" w:cs="Times New Roman"/>
                <w:b/>
                <w:sz w:val="24"/>
                <w:szCs w:val="24"/>
                <w:lang w:eastAsia="en-US"/>
              </w:rPr>
              <w:t>Cena jednostkowa brutto (w zł)</w:t>
            </w:r>
          </w:p>
        </w:tc>
      </w:tr>
      <w:tr w:rsidR="00920E72" w:rsidRPr="00920E72" w:rsidTr="008E25E6">
        <w:trPr>
          <w:jc w:val="center"/>
        </w:trPr>
        <w:tc>
          <w:tcPr>
            <w:tcW w:w="6441" w:type="dxa"/>
            <w:tcBorders>
              <w:top w:val="single" w:sz="4" w:space="0" w:color="auto"/>
              <w:left w:val="single" w:sz="4" w:space="0" w:color="auto"/>
              <w:bottom w:val="single" w:sz="4" w:space="0" w:color="auto"/>
              <w:right w:val="single" w:sz="4" w:space="0" w:color="auto"/>
            </w:tcBorders>
            <w:vAlign w:val="center"/>
          </w:tcPr>
          <w:p w:rsidR="00920E72" w:rsidRPr="00920E72" w:rsidRDefault="00920E72" w:rsidP="00920E72">
            <w:pPr>
              <w:spacing w:afterLines="40" w:after="96" w:line="240" w:lineRule="auto"/>
              <w:rPr>
                <w:rFonts w:ascii="Times New Roman" w:eastAsia="Calibri" w:hAnsi="Times New Roman" w:cs="Times New Roman"/>
                <w:sz w:val="24"/>
                <w:szCs w:val="24"/>
                <w:lang w:eastAsia="en-US"/>
              </w:rPr>
            </w:pPr>
          </w:p>
        </w:tc>
        <w:tc>
          <w:tcPr>
            <w:tcW w:w="2638" w:type="dxa"/>
            <w:tcBorders>
              <w:top w:val="single" w:sz="4" w:space="0" w:color="auto"/>
              <w:left w:val="single" w:sz="4" w:space="0" w:color="auto"/>
              <w:bottom w:val="single" w:sz="4" w:space="0" w:color="auto"/>
              <w:right w:val="single" w:sz="4" w:space="0" w:color="auto"/>
            </w:tcBorders>
          </w:tcPr>
          <w:p w:rsidR="00920E72" w:rsidRPr="00920E72" w:rsidRDefault="00920E72" w:rsidP="00920E72">
            <w:pPr>
              <w:spacing w:afterLines="40" w:after="96" w:line="240" w:lineRule="auto"/>
              <w:jc w:val="both"/>
              <w:rPr>
                <w:rFonts w:ascii="Times New Roman" w:eastAsia="Calibri" w:hAnsi="Times New Roman" w:cs="Times New Roman"/>
                <w:sz w:val="24"/>
                <w:szCs w:val="24"/>
                <w:lang w:eastAsia="en-US"/>
              </w:rPr>
            </w:pPr>
          </w:p>
        </w:tc>
      </w:tr>
      <w:tr w:rsidR="00920E72" w:rsidRPr="00920E72" w:rsidTr="008E25E6">
        <w:trPr>
          <w:jc w:val="center"/>
        </w:trPr>
        <w:tc>
          <w:tcPr>
            <w:tcW w:w="6441" w:type="dxa"/>
            <w:tcBorders>
              <w:top w:val="single" w:sz="4" w:space="0" w:color="auto"/>
              <w:left w:val="single" w:sz="4" w:space="0" w:color="auto"/>
              <w:bottom w:val="single" w:sz="4" w:space="0" w:color="auto"/>
              <w:right w:val="single" w:sz="4" w:space="0" w:color="auto"/>
            </w:tcBorders>
            <w:vAlign w:val="center"/>
          </w:tcPr>
          <w:p w:rsidR="00920E72" w:rsidRPr="00920E72" w:rsidRDefault="00920E72" w:rsidP="00920E72">
            <w:pPr>
              <w:spacing w:afterLines="40" w:after="96" w:line="240" w:lineRule="auto"/>
              <w:rPr>
                <w:rFonts w:ascii="Times New Roman" w:eastAsia="Calibri" w:hAnsi="Times New Roman" w:cs="Times New Roman"/>
                <w:sz w:val="24"/>
                <w:szCs w:val="24"/>
                <w:lang w:eastAsia="en-US"/>
              </w:rPr>
            </w:pPr>
          </w:p>
        </w:tc>
        <w:tc>
          <w:tcPr>
            <w:tcW w:w="2638" w:type="dxa"/>
            <w:tcBorders>
              <w:top w:val="single" w:sz="4" w:space="0" w:color="auto"/>
              <w:left w:val="single" w:sz="4" w:space="0" w:color="auto"/>
              <w:bottom w:val="single" w:sz="4" w:space="0" w:color="auto"/>
              <w:right w:val="single" w:sz="4" w:space="0" w:color="auto"/>
            </w:tcBorders>
          </w:tcPr>
          <w:p w:rsidR="00920E72" w:rsidRPr="00920E72" w:rsidRDefault="00920E72" w:rsidP="00920E72">
            <w:pPr>
              <w:spacing w:afterLines="40" w:after="96" w:line="240" w:lineRule="auto"/>
              <w:jc w:val="both"/>
              <w:rPr>
                <w:rFonts w:ascii="Times New Roman" w:eastAsia="Calibri" w:hAnsi="Times New Roman" w:cs="Times New Roman"/>
                <w:sz w:val="24"/>
                <w:szCs w:val="24"/>
                <w:lang w:eastAsia="en-US"/>
              </w:rPr>
            </w:pPr>
          </w:p>
        </w:tc>
      </w:tr>
      <w:tr w:rsidR="00920E72" w:rsidRPr="00920E72" w:rsidTr="008E25E6">
        <w:trPr>
          <w:jc w:val="center"/>
        </w:trPr>
        <w:tc>
          <w:tcPr>
            <w:tcW w:w="6441" w:type="dxa"/>
            <w:tcBorders>
              <w:top w:val="single" w:sz="4" w:space="0" w:color="auto"/>
              <w:left w:val="single" w:sz="4" w:space="0" w:color="auto"/>
              <w:bottom w:val="single" w:sz="4" w:space="0" w:color="auto"/>
              <w:right w:val="single" w:sz="4" w:space="0" w:color="auto"/>
            </w:tcBorders>
            <w:vAlign w:val="center"/>
          </w:tcPr>
          <w:p w:rsidR="00920E72" w:rsidRPr="00920E72" w:rsidRDefault="00920E72" w:rsidP="00920E72">
            <w:pPr>
              <w:spacing w:afterLines="40" w:after="96" w:line="240" w:lineRule="auto"/>
              <w:rPr>
                <w:rFonts w:ascii="Times New Roman" w:eastAsia="Calibri" w:hAnsi="Times New Roman" w:cs="Times New Roman"/>
                <w:sz w:val="24"/>
                <w:szCs w:val="24"/>
                <w:lang w:eastAsia="en-US"/>
              </w:rPr>
            </w:pPr>
          </w:p>
        </w:tc>
        <w:tc>
          <w:tcPr>
            <w:tcW w:w="2638" w:type="dxa"/>
            <w:tcBorders>
              <w:top w:val="single" w:sz="4" w:space="0" w:color="auto"/>
              <w:left w:val="single" w:sz="4" w:space="0" w:color="auto"/>
              <w:bottom w:val="single" w:sz="4" w:space="0" w:color="auto"/>
              <w:right w:val="single" w:sz="4" w:space="0" w:color="auto"/>
            </w:tcBorders>
          </w:tcPr>
          <w:p w:rsidR="00920E72" w:rsidRPr="00920E72" w:rsidRDefault="00920E72" w:rsidP="00920E72">
            <w:pPr>
              <w:spacing w:afterLines="40" w:after="96" w:line="240" w:lineRule="auto"/>
              <w:jc w:val="both"/>
              <w:rPr>
                <w:rFonts w:ascii="Times New Roman" w:eastAsia="Calibri" w:hAnsi="Times New Roman" w:cs="Times New Roman"/>
                <w:sz w:val="24"/>
                <w:szCs w:val="24"/>
                <w:lang w:eastAsia="en-US"/>
              </w:rPr>
            </w:pPr>
          </w:p>
        </w:tc>
      </w:tr>
      <w:tr w:rsidR="00920E72" w:rsidRPr="00920E72" w:rsidTr="008E25E6">
        <w:trPr>
          <w:jc w:val="center"/>
        </w:trPr>
        <w:tc>
          <w:tcPr>
            <w:tcW w:w="6441" w:type="dxa"/>
            <w:tcBorders>
              <w:top w:val="single" w:sz="4" w:space="0" w:color="auto"/>
              <w:left w:val="single" w:sz="4" w:space="0" w:color="auto"/>
              <w:bottom w:val="single" w:sz="4" w:space="0" w:color="auto"/>
              <w:right w:val="single" w:sz="4" w:space="0" w:color="auto"/>
            </w:tcBorders>
            <w:vAlign w:val="center"/>
          </w:tcPr>
          <w:p w:rsidR="00920E72" w:rsidRPr="00920E72" w:rsidRDefault="00920E72" w:rsidP="00920E72">
            <w:pPr>
              <w:spacing w:afterLines="40" w:after="96" w:line="240" w:lineRule="auto"/>
              <w:rPr>
                <w:rFonts w:ascii="Times New Roman" w:eastAsia="Calibri" w:hAnsi="Times New Roman" w:cs="Times New Roman"/>
                <w:sz w:val="24"/>
                <w:szCs w:val="24"/>
                <w:lang w:eastAsia="en-US"/>
              </w:rPr>
            </w:pPr>
          </w:p>
        </w:tc>
        <w:tc>
          <w:tcPr>
            <w:tcW w:w="2638" w:type="dxa"/>
            <w:tcBorders>
              <w:top w:val="single" w:sz="4" w:space="0" w:color="auto"/>
              <w:left w:val="single" w:sz="4" w:space="0" w:color="auto"/>
              <w:bottom w:val="single" w:sz="4" w:space="0" w:color="auto"/>
              <w:right w:val="single" w:sz="4" w:space="0" w:color="auto"/>
            </w:tcBorders>
          </w:tcPr>
          <w:p w:rsidR="00920E72" w:rsidRPr="00920E72" w:rsidRDefault="00920E72" w:rsidP="00920E72">
            <w:pPr>
              <w:spacing w:afterLines="40" w:after="96" w:line="240" w:lineRule="auto"/>
              <w:jc w:val="both"/>
              <w:rPr>
                <w:rFonts w:ascii="Times New Roman" w:eastAsia="Calibri" w:hAnsi="Times New Roman" w:cs="Times New Roman"/>
                <w:sz w:val="24"/>
                <w:szCs w:val="24"/>
                <w:lang w:eastAsia="en-US"/>
              </w:rPr>
            </w:pPr>
          </w:p>
        </w:tc>
      </w:tr>
      <w:tr w:rsidR="00920E72" w:rsidRPr="00920E72" w:rsidTr="008E25E6">
        <w:trPr>
          <w:trHeight w:val="367"/>
          <w:jc w:val="center"/>
        </w:trPr>
        <w:tc>
          <w:tcPr>
            <w:tcW w:w="6441" w:type="dxa"/>
            <w:tcBorders>
              <w:top w:val="single" w:sz="4" w:space="0" w:color="auto"/>
              <w:left w:val="single" w:sz="4" w:space="0" w:color="auto"/>
              <w:bottom w:val="single" w:sz="4" w:space="0" w:color="auto"/>
              <w:right w:val="single" w:sz="4" w:space="0" w:color="auto"/>
            </w:tcBorders>
            <w:vAlign w:val="center"/>
          </w:tcPr>
          <w:p w:rsidR="00920E72" w:rsidRPr="00920E72" w:rsidRDefault="00920E72" w:rsidP="00920E72">
            <w:pPr>
              <w:spacing w:afterLines="40" w:after="96" w:line="240" w:lineRule="auto"/>
              <w:rPr>
                <w:rFonts w:ascii="Times New Roman" w:eastAsia="Calibri" w:hAnsi="Times New Roman" w:cs="Times New Roman"/>
                <w:sz w:val="24"/>
                <w:szCs w:val="24"/>
                <w:lang w:eastAsia="en-US"/>
              </w:rPr>
            </w:pPr>
          </w:p>
        </w:tc>
        <w:tc>
          <w:tcPr>
            <w:tcW w:w="2638" w:type="dxa"/>
            <w:tcBorders>
              <w:top w:val="single" w:sz="4" w:space="0" w:color="auto"/>
              <w:left w:val="single" w:sz="4" w:space="0" w:color="auto"/>
              <w:bottom w:val="single" w:sz="4" w:space="0" w:color="auto"/>
              <w:right w:val="single" w:sz="4" w:space="0" w:color="auto"/>
            </w:tcBorders>
          </w:tcPr>
          <w:p w:rsidR="00920E72" w:rsidRPr="00920E72" w:rsidRDefault="00920E72" w:rsidP="00920E72">
            <w:pPr>
              <w:spacing w:afterLines="40" w:after="96" w:line="240" w:lineRule="auto"/>
              <w:jc w:val="both"/>
              <w:rPr>
                <w:rFonts w:ascii="Times New Roman" w:eastAsia="Calibri" w:hAnsi="Times New Roman" w:cs="Times New Roman"/>
                <w:sz w:val="24"/>
                <w:szCs w:val="24"/>
                <w:lang w:eastAsia="en-US"/>
              </w:rPr>
            </w:pPr>
          </w:p>
        </w:tc>
      </w:tr>
      <w:tr w:rsidR="00920E72" w:rsidRPr="00920E72" w:rsidTr="00FB5772">
        <w:trPr>
          <w:trHeight w:val="390"/>
          <w:jc w:val="center"/>
        </w:trPr>
        <w:tc>
          <w:tcPr>
            <w:tcW w:w="6441" w:type="dxa"/>
            <w:tcBorders>
              <w:top w:val="single" w:sz="4" w:space="0" w:color="auto"/>
              <w:left w:val="single" w:sz="4" w:space="0" w:color="auto"/>
              <w:bottom w:val="single" w:sz="4" w:space="0" w:color="auto"/>
              <w:right w:val="single" w:sz="4" w:space="0" w:color="auto"/>
            </w:tcBorders>
            <w:hideMark/>
          </w:tcPr>
          <w:p w:rsidR="00920E72" w:rsidRPr="00920E72" w:rsidRDefault="00920E72" w:rsidP="00920E72">
            <w:pPr>
              <w:spacing w:afterLines="40" w:after="96" w:line="240" w:lineRule="auto"/>
              <w:jc w:val="right"/>
              <w:rPr>
                <w:rFonts w:ascii="Times New Roman" w:eastAsia="Calibri" w:hAnsi="Times New Roman" w:cs="Times New Roman"/>
                <w:sz w:val="24"/>
                <w:szCs w:val="24"/>
                <w:lang w:eastAsia="en-US"/>
              </w:rPr>
            </w:pPr>
            <w:r w:rsidRPr="00920E72">
              <w:rPr>
                <w:rFonts w:ascii="Times New Roman" w:eastAsia="Calibri" w:hAnsi="Times New Roman" w:cs="Times New Roman"/>
                <w:b/>
                <w:sz w:val="24"/>
                <w:szCs w:val="24"/>
                <w:lang w:eastAsia="en-US"/>
              </w:rPr>
              <w:t>Razem:</w:t>
            </w:r>
          </w:p>
        </w:tc>
        <w:tc>
          <w:tcPr>
            <w:tcW w:w="2638" w:type="dxa"/>
            <w:tcBorders>
              <w:top w:val="single" w:sz="4" w:space="0" w:color="auto"/>
              <w:left w:val="single" w:sz="4" w:space="0" w:color="auto"/>
              <w:bottom w:val="single" w:sz="4" w:space="0" w:color="auto"/>
              <w:right w:val="single" w:sz="4" w:space="0" w:color="auto"/>
            </w:tcBorders>
          </w:tcPr>
          <w:p w:rsidR="00920E72" w:rsidRPr="00920E72" w:rsidRDefault="00920E72" w:rsidP="00920E72">
            <w:pPr>
              <w:spacing w:afterLines="40" w:after="96" w:line="240" w:lineRule="auto"/>
              <w:jc w:val="both"/>
              <w:rPr>
                <w:rFonts w:ascii="Times New Roman" w:eastAsia="Calibri" w:hAnsi="Times New Roman" w:cs="Times New Roman"/>
                <w:sz w:val="24"/>
                <w:szCs w:val="24"/>
                <w:lang w:eastAsia="en-US"/>
              </w:rPr>
            </w:pPr>
          </w:p>
        </w:tc>
      </w:tr>
    </w:tbl>
    <w:p w:rsidR="00920E72" w:rsidRPr="00920E72" w:rsidRDefault="00920E72" w:rsidP="00920E72">
      <w:pPr>
        <w:spacing w:before="40" w:afterLines="40" w:after="96"/>
        <w:rPr>
          <w:rFonts w:ascii="Times New Roman" w:eastAsia="Calibri" w:hAnsi="Times New Roman" w:cs="Times New Roman"/>
          <w:sz w:val="24"/>
          <w:szCs w:val="24"/>
          <w:lang w:eastAsia="en-US"/>
        </w:rPr>
      </w:pPr>
    </w:p>
    <w:p w:rsidR="00920E72" w:rsidRPr="00920E72" w:rsidRDefault="00920E72" w:rsidP="00920E72">
      <w:pPr>
        <w:shd w:val="clear" w:color="auto" w:fill="FFFFFF"/>
        <w:tabs>
          <w:tab w:val="left" w:pos="0"/>
        </w:tabs>
        <w:autoSpaceDE w:val="0"/>
        <w:autoSpaceDN w:val="0"/>
        <w:adjustRightInd w:val="0"/>
        <w:spacing w:line="240" w:lineRule="auto"/>
        <w:rPr>
          <w:rFonts w:ascii="Times New Roman" w:eastAsia="Calibri" w:hAnsi="Times New Roman" w:cs="Times New Roman"/>
          <w:i/>
          <w:sz w:val="24"/>
          <w:szCs w:val="24"/>
          <w:lang w:eastAsia="en-US"/>
        </w:rPr>
      </w:pPr>
      <w:r w:rsidRPr="00920E72">
        <w:rPr>
          <w:rFonts w:ascii="Times New Roman" w:eastAsia="Calibri" w:hAnsi="Times New Roman" w:cs="Times New Roman"/>
          <w:i/>
          <w:sz w:val="24"/>
          <w:szCs w:val="24"/>
          <w:lang w:eastAsia="en-US"/>
        </w:rPr>
        <w:t>Uwaga!</w:t>
      </w:r>
    </w:p>
    <w:p w:rsidR="00920E72" w:rsidRPr="00920E72" w:rsidRDefault="00920E72" w:rsidP="00920E72">
      <w:pPr>
        <w:shd w:val="clear" w:color="auto" w:fill="FFFFFF"/>
        <w:tabs>
          <w:tab w:val="left" w:pos="0"/>
        </w:tabs>
        <w:autoSpaceDE w:val="0"/>
        <w:autoSpaceDN w:val="0"/>
        <w:adjustRightInd w:val="0"/>
        <w:spacing w:line="240" w:lineRule="auto"/>
        <w:rPr>
          <w:rFonts w:ascii="Times New Roman" w:eastAsia="Calibri" w:hAnsi="Times New Roman" w:cs="Times New Roman"/>
          <w:i/>
          <w:sz w:val="24"/>
          <w:szCs w:val="24"/>
          <w:lang w:eastAsia="en-US"/>
        </w:rPr>
      </w:pPr>
      <w:r w:rsidRPr="00920E72">
        <w:rPr>
          <w:rFonts w:ascii="Times New Roman" w:eastAsia="Calibri" w:hAnsi="Times New Roman" w:cs="Times New Roman"/>
          <w:i/>
          <w:sz w:val="24"/>
          <w:szCs w:val="24"/>
          <w:lang w:eastAsia="en-US"/>
        </w:rPr>
        <w:t xml:space="preserve">Powyższy wykaz badań służy jedynie do oceny ofert i wyboru oferty najkorzystniejszej. Decyzja o wykonaniu konkretnych badań należy każdorazowo do lekarza medycyny pracy. </w:t>
      </w:r>
    </w:p>
    <w:p w:rsidR="00920E72" w:rsidRPr="00920E72" w:rsidRDefault="00920E72" w:rsidP="00920E72">
      <w:pPr>
        <w:spacing w:line="240" w:lineRule="auto"/>
        <w:rPr>
          <w:rFonts w:ascii="Times New Roman" w:eastAsia="Calibri" w:hAnsi="Times New Roman" w:cs="Times New Roman"/>
          <w:b/>
          <w:sz w:val="24"/>
          <w:szCs w:val="24"/>
          <w:lang w:eastAsia="en-US"/>
        </w:rPr>
      </w:pPr>
    </w:p>
    <w:p w:rsidR="00920E72" w:rsidRPr="00BA3C24" w:rsidRDefault="00920E72" w:rsidP="00BA3C24">
      <w:pPr>
        <w:spacing w:line="240" w:lineRule="auto"/>
        <w:rPr>
          <w:rFonts w:ascii="Times New Roman" w:eastAsia="Calibri" w:hAnsi="Times New Roman" w:cs="Times New Roman"/>
          <w:b/>
          <w:sz w:val="24"/>
          <w:szCs w:val="24"/>
          <w:lang w:eastAsia="en-US"/>
        </w:rPr>
      </w:pPr>
      <w:r w:rsidRPr="00920E72">
        <w:rPr>
          <w:rFonts w:ascii="Times New Roman" w:eastAsia="Calibri" w:hAnsi="Times New Roman" w:cs="Times New Roman"/>
          <w:b/>
          <w:sz w:val="24"/>
          <w:szCs w:val="24"/>
          <w:lang w:eastAsia="en-US"/>
        </w:rPr>
        <w:lastRenderedPageBreak/>
        <w:t>Warunki wykonania zamówienia:</w:t>
      </w:r>
    </w:p>
    <w:p w:rsidR="00920E72" w:rsidRPr="00920E72" w:rsidRDefault="00920E72" w:rsidP="00920E72">
      <w:pPr>
        <w:widowControl w:val="0"/>
        <w:numPr>
          <w:ilvl w:val="0"/>
          <w:numId w:val="32"/>
        </w:numPr>
        <w:shd w:val="clear" w:color="auto" w:fill="FFFFFF"/>
        <w:tabs>
          <w:tab w:val="left" w:pos="0"/>
          <w:tab w:val="num" w:pos="284"/>
        </w:tabs>
        <w:autoSpaceDE w:val="0"/>
        <w:autoSpaceDN w:val="0"/>
        <w:adjustRightInd w:val="0"/>
        <w:spacing w:before="120" w:after="0" w:line="278" w:lineRule="exact"/>
        <w:ind w:left="284" w:right="74" w:hanging="284"/>
        <w:jc w:val="both"/>
        <w:rPr>
          <w:rFonts w:ascii="Times New Roman" w:eastAsia="Calibri" w:hAnsi="Times New Roman" w:cs="Times New Roman"/>
          <w:color w:val="000000"/>
          <w:sz w:val="24"/>
          <w:szCs w:val="24"/>
          <w:lang w:eastAsia="en-US"/>
        </w:rPr>
      </w:pPr>
      <w:r w:rsidRPr="00920E72">
        <w:rPr>
          <w:rFonts w:ascii="Times New Roman" w:eastAsia="Calibri" w:hAnsi="Times New Roman" w:cs="Times New Roman"/>
          <w:color w:val="000000"/>
          <w:spacing w:val="-3"/>
          <w:sz w:val="24"/>
          <w:szCs w:val="24"/>
          <w:lang w:eastAsia="en-US"/>
        </w:rPr>
        <w:t>Oświadczamy, że w  przypadku wybrania naszej oferty zobowiązujemy się do zawarcia umowy na warunkach określonych w zapytaniu ofertowym i złożonej ofercie.</w:t>
      </w:r>
    </w:p>
    <w:p w:rsidR="00920E72" w:rsidRPr="00920E72" w:rsidRDefault="00920E72" w:rsidP="00920E72">
      <w:pPr>
        <w:widowControl w:val="0"/>
        <w:numPr>
          <w:ilvl w:val="0"/>
          <w:numId w:val="32"/>
        </w:numPr>
        <w:shd w:val="clear" w:color="auto" w:fill="FFFFFF"/>
        <w:tabs>
          <w:tab w:val="left" w:pos="0"/>
          <w:tab w:val="num" w:pos="284"/>
        </w:tabs>
        <w:autoSpaceDE w:val="0"/>
        <w:autoSpaceDN w:val="0"/>
        <w:adjustRightInd w:val="0"/>
        <w:spacing w:before="120" w:after="0" w:line="278" w:lineRule="exact"/>
        <w:ind w:left="284" w:right="74" w:hanging="284"/>
        <w:jc w:val="both"/>
        <w:rPr>
          <w:rFonts w:ascii="Times New Roman" w:eastAsia="Calibri" w:hAnsi="Times New Roman" w:cs="Times New Roman"/>
          <w:color w:val="000000"/>
          <w:sz w:val="24"/>
          <w:szCs w:val="24"/>
          <w:lang w:eastAsia="en-US"/>
        </w:rPr>
      </w:pPr>
      <w:r w:rsidRPr="00920E72">
        <w:rPr>
          <w:rFonts w:ascii="Times New Roman" w:eastAsia="Calibri" w:hAnsi="Times New Roman" w:cs="Times New Roman"/>
          <w:color w:val="000000"/>
          <w:sz w:val="24"/>
          <w:szCs w:val="24"/>
          <w:lang w:eastAsia="en-US"/>
        </w:rPr>
        <w:t xml:space="preserve">Oświadczamy, że świadczone przez nas usługi są zgodne z Ustawą z dnia 27 czerwca 1997 r. o służbie medycyny pracy </w:t>
      </w:r>
      <w:r w:rsidRPr="00920E72">
        <w:rPr>
          <w:rFonts w:ascii="Times New Roman" w:eastAsia="Calibri" w:hAnsi="Times New Roman" w:cs="Times New Roman"/>
          <w:sz w:val="24"/>
          <w:szCs w:val="24"/>
          <w:lang w:eastAsia="en-US"/>
        </w:rPr>
        <w:t>(Dz. U. z 2004 r. Nr 125 poz. 1317 z późn. zm.).</w:t>
      </w:r>
    </w:p>
    <w:p w:rsidR="00920E72" w:rsidRPr="00920E72" w:rsidRDefault="00920E72" w:rsidP="00920E72">
      <w:pPr>
        <w:widowControl w:val="0"/>
        <w:numPr>
          <w:ilvl w:val="0"/>
          <w:numId w:val="32"/>
        </w:numPr>
        <w:shd w:val="clear" w:color="auto" w:fill="FFFFFF"/>
        <w:tabs>
          <w:tab w:val="left" w:pos="0"/>
          <w:tab w:val="num" w:pos="284"/>
        </w:tabs>
        <w:autoSpaceDE w:val="0"/>
        <w:autoSpaceDN w:val="0"/>
        <w:adjustRightInd w:val="0"/>
        <w:spacing w:before="120" w:after="0" w:line="278" w:lineRule="exact"/>
        <w:ind w:left="284" w:right="74" w:hanging="284"/>
        <w:jc w:val="both"/>
        <w:rPr>
          <w:rFonts w:ascii="Times New Roman" w:eastAsia="Calibri" w:hAnsi="Times New Roman" w:cs="Times New Roman"/>
          <w:color w:val="000000"/>
          <w:sz w:val="24"/>
          <w:szCs w:val="24"/>
          <w:lang w:eastAsia="en-US"/>
        </w:rPr>
      </w:pPr>
      <w:r w:rsidRPr="00920E72">
        <w:rPr>
          <w:rFonts w:ascii="Times New Roman" w:eastAsia="Calibri" w:hAnsi="Times New Roman" w:cs="Times New Roman"/>
          <w:color w:val="000000"/>
          <w:sz w:val="24"/>
          <w:szCs w:val="24"/>
          <w:lang w:eastAsia="en-US"/>
        </w:rPr>
        <w:t xml:space="preserve">Oświadczamy, że posiadamy odpowiednie uprawnienia do wykonywania badań </w:t>
      </w:r>
      <w:r w:rsidRPr="00920E72">
        <w:rPr>
          <w:rFonts w:ascii="Times New Roman" w:eastAsia="Calibri" w:hAnsi="Times New Roman" w:cs="Times New Roman"/>
          <w:color w:val="000000"/>
          <w:sz w:val="24"/>
          <w:szCs w:val="24"/>
          <w:lang w:eastAsia="en-US"/>
        </w:rPr>
        <w:br/>
        <w:t>z zakresu medycyny pracy.</w:t>
      </w:r>
    </w:p>
    <w:p w:rsidR="00920E72" w:rsidRPr="00920E72" w:rsidRDefault="00920E72" w:rsidP="00920E72">
      <w:pPr>
        <w:widowControl w:val="0"/>
        <w:numPr>
          <w:ilvl w:val="0"/>
          <w:numId w:val="32"/>
        </w:numPr>
        <w:shd w:val="clear" w:color="auto" w:fill="FFFFFF"/>
        <w:tabs>
          <w:tab w:val="left" w:pos="0"/>
          <w:tab w:val="num" w:pos="284"/>
        </w:tabs>
        <w:autoSpaceDE w:val="0"/>
        <w:autoSpaceDN w:val="0"/>
        <w:adjustRightInd w:val="0"/>
        <w:spacing w:before="120" w:after="0" w:line="278" w:lineRule="exact"/>
        <w:ind w:left="284" w:right="74" w:hanging="284"/>
        <w:jc w:val="both"/>
        <w:rPr>
          <w:rFonts w:ascii="Times New Roman" w:eastAsia="Calibri" w:hAnsi="Times New Roman" w:cs="Times New Roman"/>
          <w:color w:val="000000"/>
          <w:sz w:val="24"/>
          <w:szCs w:val="24"/>
          <w:lang w:eastAsia="en-US"/>
        </w:rPr>
      </w:pPr>
      <w:r w:rsidRPr="00920E72">
        <w:rPr>
          <w:rFonts w:ascii="Times New Roman" w:eastAsia="Calibri" w:hAnsi="Times New Roman" w:cs="Times New Roman"/>
          <w:color w:val="000000"/>
          <w:sz w:val="24"/>
          <w:szCs w:val="24"/>
          <w:lang w:eastAsia="en-US"/>
        </w:rPr>
        <w:t>Oświadczamy, że posiadamy niezbędną wiedzę i doświadczenie oraz dysponujemy potencjałem technicznym i osobami zdolnymi do wykonania zamówienia oraz znajdujemy się w sytuacji ekonomicznej i finansowej zapewniającej wykonanie zamówienia.</w:t>
      </w:r>
    </w:p>
    <w:p w:rsidR="00920E72" w:rsidRPr="00920E72" w:rsidRDefault="00920E72" w:rsidP="00920E72">
      <w:pPr>
        <w:widowControl w:val="0"/>
        <w:numPr>
          <w:ilvl w:val="0"/>
          <w:numId w:val="32"/>
        </w:numPr>
        <w:shd w:val="clear" w:color="auto" w:fill="FFFFFF"/>
        <w:tabs>
          <w:tab w:val="left" w:pos="0"/>
          <w:tab w:val="num" w:pos="284"/>
        </w:tabs>
        <w:autoSpaceDE w:val="0"/>
        <w:autoSpaceDN w:val="0"/>
        <w:adjustRightInd w:val="0"/>
        <w:spacing w:before="120" w:after="0" w:line="278" w:lineRule="exact"/>
        <w:ind w:left="284" w:right="74" w:hanging="284"/>
        <w:jc w:val="both"/>
        <w:rPr>
          <w:rFonts w:ascii="Times New Roman" w:eastAsia="Calibri" w:hAnsi="Times New Roman" w:cs="Times New Roman"/>
          <w:color w:val="000000"/>
          <w:sz w:val="24"/>
          <w:szCs w:val="24"/>
          <w:lang w:eastAsia="en-US"/>
        </w:rPr>
      </w:pPr>
      <w:r w:rsidRPr="00920E72">
        <w:rPr>
          <w:rFonts w:ascii="Times New Roman" w:eastAsia="Calibri" w:hAnsi="Times New Roman" w:cs="Times New Roman"/>
          <w:color w:val="000000"/>
          <w:sz w:val="24"/>
          <w:szCs w:val="24"/>
          <w:lang w:eastAsia="en-US"/>
        </w:rPr>
        <w:t>Oświadczamy, że posiadamy wyposażenie w sprzęt medyczny niezbędny do należytego wykonywania usług będących przedmiotem umowy.</w:t>
      </w:r>
    </w:p>
    <w:p w:rsidR="00920E72" w:rsidRPr="00920E72" w:rsidRDefault="00920E72" w:rsidP="00920E72">
      <w:pPr>
        <w:widowControl w:val="0"/>
        <w:numPr>
          <w:ilvl w:val="0"/>
          <w:numId w:val="32"/>
        </w:numPr>
        <w:shd w:val="clear" w:color="auto" w:fill="FFFFFF"/>
        <w:tabs>
          <w:tab w:val="left" w:pos="0"/>
          <w:tab w:val="num" w:pos="284"/>
        </w:tabs>
        <w:autoSpaceDE w:val="0"/>
        <w:autoSpaceDN w:val="0"/>
        <w:adjustRightInd w:val="0"/>
        <w:spacing w:before="120" w:after="0" w:line="240" w:lineRule="auto"/>
        <w:ind w:left="284" w:right="74" w:hanging="284"/>
        <w:jc w:val="both"/>
        <w:rPr>
          <w:rFonts w:ascii="Times New Roman" w:eastAsia="Calibri" w:hAnsi="Times New Roman" w:cs="Times New Roman"/>
          <w:sz w:val="24"/>
          <w:szCs w:val="24"/>
          <w:lang w:eastAsia="en-US"/>
        </w:rPr>
      </w:pPr>
      <w:r w:rsidRPr="00920E72">
        <w:rPr>
          <w:rFonts w:ascii="Times New Roman" w:eastAsia="Calibri" w:hAnsi="Times New Roman" w:cs="Times New Roman"/>
          <w:sz w:val="24"/>
          <w:szCs w:val="24"/>
          <w:lang w:eastAsia="en-US"/>
        </w:rPr>
        <w:t>Oświadczamy, że zaoferowane ceny brutto pozostają niezmienne przez okres obowiązywania umowy.</w:t>
      </w:r>
    </w:p>
    <w:p w:rsidR="00920E72" w:rsidRPr="00920E72" w:rsidRDefault="00920E72" w:rsidP="00920E72">
      <w:pPr>
        <w:widowControl w:val="0"/>
        <w:numPr>
          <w:ilvl w:val="0"/>
          <w:numId w:val="32"/>
        </w:numPr>
        <w:shd w:val="clear" w:color="auto" w:fill="FFFFFF"/>
        <w:tabs>
          <w:tab w:val="left" w:pos="0"/>
          <w:tab w:val="num" w:pos="284"/>
        </w:tabs>
        <w:autoSpaceDE w:val="0"/>
        <w:autoSpaceDN w:val="0"/>
        <w:adjustRightInd w:val="0"/>
        <w:spacing w:after="0" w:line="360" w:lineRule="auto"/>
        <w:ind w:left="284" w:right="74" w:hanging="284"/>
        <w:jc w:val="both"/>
        <w:rPr>
          <w:rFonts w:ascii="Times New Roman" w:eastAsia="Calibri" w:hAnsi="Times New Roman" w:cs="Times New Roman"/>
          <w:sz w:val="24"/>
          <w:szCs w:val="24"/>
          <w:lang w:eastAsia="en-US"/>
        </w:rPr>
      </w:pPr>
      <w:r w:rsidRPr="00920E72">
        <w:rPr>
          <w:rFonts w:ascii="Times New Roman" w:eastAsia="Calibri" w:hAnsi="Times New Roman" w:cs="Times New Roman"/>
          <w:sz w:val="24"/>
          <w:szCs w:val="24"/>
          <w:lang w:eastAsia="en-US"/>
        </w:rPr>
        <w:t>Oświadczamy, że badania będą przeprowadzane w …….………………………..……</w:t>
      </w:r>
    </w:p>
    <w:p w:rsidR="00920E72" w:rsidRPr="00920E72" w:rsidRDefault="00920E72" w:rsidP="003A01D6">
      <w:pPr>
        <w:widowControl w:val="0"/>
        <w:shd w:val="clear" w:color="auto" w:fill="FFFFFF"/>
        <w:autoSpaceDE w:val="0"/>
        <w:autoSpaceDN w:val="0"/>
        <w:adjustRightInd w:val="0"/>
        <w:spacing w:line="360" w:lineRule="auto"/>
        <w:ind w:left="284" w:right="74"/>
        <w:rPr>
          <w:rFonts w:ascii="Times New Roman" w:eastAsia="Calibri" w:hAnsi="Times New Roman" w:cs="Times New Roman"/>
          <w:sz w:val="24"/>
          <w:szCs w:val="24"/>
          <w:lang w:eastAsia="en-US"/>
        </w:rPr>
      </w:pPr>
      <w:r w:rsidRPr="00920E72">
        <w:rPr>
          <w:rFonts w:ascii="Times New Roman" w:eastAsia="Calibri" w:hAnsi="Times New Roman" w:cs="Times New Roman"/>
          <w:sz w:val="24"/>
          <w:szCs w:val="24"/>
          <w:lang w:eastAsia="en-US"/>
        </w:rPr>
        <w:t xml:space="preserve"> przy ul. …………………………………….………………….…………, w dni robocze od poniedziałku do piątku.</w:t>
      </w:r>
    </w:p>
    <w:p w:rsidR="00920E72" w:rsidRPr="00920E72" w:rsidRDefault="00920E72" w:rsidP="00920E72">
      <w:pPr>
        <w:widowControl w:val="0"/>
        <w:numPr>
          <w:ilvl w:val="0"/>
          <w:numId w:val="32"/>
        </w:numPr>
        <w:shd w:val="clear" w:color="auto" w:fill="FFFFFF"/>
        <w:tabs>
          <w:tab w:val="left" w:pos="0"/>
          <w:tab w:val="num" w:pos="284"/>
        </w:tabs>
        <w:autoSpaceDE w:val="0"/>
        <w:autoSpaceDN w:val="0"/>
        <w:adjustRightInd w:val="0"/>
        <w:spacing w:after="0" w:line="240" w:lineRule="auto"/>
        <w:ind w:left="284" w:right="74" w:hanging="284"/>
        <w:jc w:val="both"/>
        <w:rPr>
          <w:rFonts w:ascii="Times New Roman" w:eastAsia="Calibri" w:hAnsi="Times New Roman" w:cs="Times New Roman"/>
          <w:sz w:val="24"/>
          <w:szCs w:val="24"/>
          <w:lang w:eastAsia="en-US"/>
        </w:rPr>
      </w:pPr>
      <w:r w:rsidRPr="00920E72">
        <w:rPr>
          <w:rFonts w:ascii="Times New Roman" w:eastAsia="Calibri" w:hAnsi="Times New Roman" w:cs="Times New Roman"/>
          <w:sz w:val="24"/>
          <w:szCs w:val="24"/>
          <w:lang w:eastAsia="en-US"/>
        </w:rPr>
        <w:t xml:space="preserve">Do oferty dołączamy cennik pozostałych świadczeń z zakresu medycyny pracy przygotowany dla Powiatowego Urzędu Pracy </w:t>
      </w:r>
      <w:r w:rsidRPr="003A01D6">
        <w:rPr>
          <w:rFonts w:ascii="Times New Roman" w:eastAsia="Calibri" w:hAnsi="Times New Roman" w:cs="Times New Roman"/>
          <w:sz w:val="24"/>
          <w:szCs w:val="24"/>
          <w:lang w:eastAsia="en-US"/>
        </w:rPr>
        <w:t>Radomsku</w:t>
      </w:r>
      <w:r w:rsidRPr="00920E72">
        <w:rPr>
          <w:rFonts w:ascii="Times New Roman" w:eastAsia="Calibri" w:hAnsi="Times New Roman" w:cs="Times New Roman"/>
          <w:sz w:val="24"/>
          <w:szCs w:val="24"/>
          <w:lang w:eastAsia="en-US"/>
        </w:rPr>
        <w:t>, który będzie obowiązywał niezmiennie przez okres trwania umowy.</w:t>
      </w:r>
    </w:p>
    <w:p w:rsidR="00920E72" w:rsidRPr="00920E72" w:rsidRDefault="00920E72" w:rsidP="00BA3C24">
      <w:pPr>
        <w:shd w:val="clear" w:color="auto" w:fill="FFFFFF"/>
        <w:tabs>
          <w:tab w:val="left" w:pos="0"/>
        </w:tabs>
        <w:autoSpaceDE w:val="0"/>
        <w:autoSpaceDN w:val="0"/>
        <w:adjustRightInd w:val="0"/>
        <w:spacing w:line="278" w:lineRule="exact"/>
        <w:ind w:right="74"/>
        <w:rPr>
          <w:rFonts w:ascii="Times New Roman" w:eastAsia="Calibri" w:hAnsi="Times New Roman" w:cs="Times New Roman"/>
          <w:color w:val="000000"/>
          <w:sz w:val="24"/>
          <w:szCs w:val="24"/>
          <w:lang w:eastAsia="en-US"/>
        </w:rPr>
      </w:pPr>
    </w:p>
    <w:p w:rsidR="00920E72" w:rsidRPr="00920E72" w:rsidRDefault="00920E72" w:rsidP="00920E72">
      <w:pPr>
        <w:shd w:val="clear" w:color="auto" w:fill="FFFFFF"/>
        <w:tabs>
          <w:tab w:val="left" w:pos="0"/>
        </w:tabs>
        <w:autoSpaceDE w:val="0"/>
        <w:autoSpaceDN w:val="0"/>
        <w:adjustRightInd w:val="0"/>
        <w:spacing w:line="278" w:lineRule="exact"/>
        <w:ind w:left="284" w:right="74"/>
        <w:rPr>
          <w:rFonts w:ascii="Times New Roman" w:eastAsia="Calibri" w:hAnsi="Times New Roman" w:cs="Times New Roman"/>
          <w:color w:val="000000"/>
          <w:sz w:val="24"/>
          <w:szCs w:val="24"/>
          <w:lang w:eastAsia="en-US"/>
        </w:rPr>
      </w:pPr>
    </w:p>
    <w:p w:rsidR="00920E72" w:rsidRPr="00BA3C24" w:rsidRDefault="00920E72" w:rsidP="00BA3C24">
      <w:pPr>
        <w:spacing w:after="0" w:line="252" w:lineRule="auto"/>
        <w:rPr>
          <w:rFonts w:ascii="Times New Roman" w:eastAsia="Calibri" w:hAnsi="Times New Roman" w:cs="Times New Roman"/>
          <w:sz w:val="24"/>
          <w:szCs w:val="24"/>
          <w:lang w:eastAsia="en-US"/>
        </w:rPr>
      </w:pPr>
      <w:r w:rsidRPr="00920E72">
        <w:rPr>
          <w:rFonts w:ascii="Times New Roman" w:eastAsia="Calibri" w:hAnsi="Times New Roman" w:cs="Times New Roman"/>
          <w:sz w:val="24"/>
          <w:szCs w:val="24"/>
          <w:lang w:eastAsia="en-US"/>
        </w:rPr>
        <w:t>Miejsce i data: …..............................................</w:t>
      </w:r>
    </w:p>
    <w:p w:rsidR="00920E72" w:rsidRPr="00920E72" w:rsidRDefault="00920E72" w:rsidP="00920E72">
      <w:pPr>
        <w:spacing w:after="0" w:line="240" w:lineRule="auto"/>
        <w:jc w:val="right"/>
        <w:rPr>
          <w:rFonts w:ascii="Times New Roman" w:eastAsia="Calibri" w:hAnsi="Times New Roman" w:cs="Times New Roman"/>
          <w:color w:val="000000"/>
          <w:spacing w:val="-8"/>
          <w:sz w:val="24"/>
          <w:szCs w:val="24"/>
          <w:lang w:eastAsia="en-US"/>
        </w:rPr>
      </w:pP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t xml:space="preserve">                                 …………….…………………………………………</w:t>
      </w:r>
    </w:p>
    <w:p w:rsidR="00BA3C24" w:rsidRDefault="00BA3C24" w:rsidP="00920E72">
      <w:pPr>
        <w:spacing w:after="0" w:line="240" w:lineRule="auto"/>
        <w:ind w:firstLine="720"/>
        <w:rPr>
          <w:rFonts w:ascii="Times New Roman" w:eastAsia="Calibri" w:hAnsi="Times New Roman" w:cs="Times New Roman"/>
          <w:color w:val="000000"/>
          <w:spacing w:val="-8"/>
          <w:sz w:val="24"/>
          <w:szCs w:val="24"/>
          <w:lang w:eastAsia="en-US"/>
        </w:rPr>
      </w:pPr>
    </w:p>
    <w:p w:rsidR="00920E72" w:rsidRDefault="00920E72" w:rsidP="00920E72">
      <w:pPr>
        <w:spacing w:after="0" w:line="240" w:lineRule="auto"/>
        <w:ind w:firstLine="720"/>
        <w:rPr>
          <w:rFonts w:ascii="Times New Roman" w:eastAsia="Calibri" w:hAnsi="Times New Roman" w:cs="Times New Roman"/>
          <w:color w:val="000000"/>
          <w:spacing w:val="-7"/>
          <w:sz w:val="24"/>
          <w:szCs w:val="24"/>
          <w:lang w:eastAsia="en-US"/>
        </w:rPr>
      </w:pP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t xml:space="preserve">         </w:t>
      </w:r>
      <w:r w:rsidRPr="00920E72">
        <w:rPr>
          <w:rFonts w:ascii="Times New Roman" w:eastAsia="Calibri" w:hAnsi="Times New Roman" w:cs="Times New Roman"/>
          <w:color w:val="000000"/>
          <w:spacing w:val="-7"/>
          <w:sz w:val="24"/>
          <w:szCs w:val="24"/>
          <w:lang w:eastAsia="en-US"/>
        </w:rPr>
        <w:t>(pieczęć oraz podpis osoby upoważnionej)</w:t>
      </w:r>
    </w:p>
    <w:p w:rsidR="00BA3C24" w:rsidRDefault="00BA3C24" w:rsidP="00920E72">
      <w:pPr>
        <w:spacing w:after="0" w:line="240" w:lineRule="auto"/>
        <w:ind w:firstLine="720"/>
        <w:rPr>
          <w:rFonts w:ascii="Times New Roman" w:eastAsia="Calibri" w:hAnsi="Times New Roman" w:cs="Times New Roman"/>
          <w:color w:val="000000"/>
          <w:spacing w:val="-7"/>
          <w:sz w:val="24"/>
          <w:szCs w:val="24"/>
          <w:lang w:eastAsia="en-US"/>
        </w:rPr>
      </w:pPr>
    </w:p>
    <w:p w:rsidR="00BA3C24" w:rsidRDefault="00BA3C24" w:rsidP="00920E72">
      <w:pPr>
        <w:spacing w:after="0" w:line="240" w:lineRule="auto"/>
        <w:ind w:firstLine="720"/>
        <w:rPr>
          <w:rFonts w:ascii="Times New Roman" w:eastAsia="Calibri" w:hAnsi="Times New Roman" w:cs="Times New Roman"/>
          <w:color w:val="000000"/>
          <w:spacing w:val="-7"/>
          <w:sz w:val="24"/>
          <w:szCs w:val="24"/>
          <w:lang w:eastAsia="en-US"/>
        </w:rPr>
      </w:pPr>
    </w:p>
    <w:p w:rsidR="00920E72" w:rsidRPr="00920E72" w:rsidRDefault="00920E72" w:rsidP="00920E72">
      <w:pPr>
        <w:rPr>
          <w:rFonts w:ascii="Bookman Old Style" w:eastAsia="Calibri" w:hAnsi="Bookman Old Style" w:cs="Times New Roman"/>
          <w:sz w:val="24"/>
          <w:szCs w:val="24"/>
          <w:lang w:eastAsia="en-US"/>
        </w:rPr>
      </w:pPr>
    </w:p>
    <w:p w:rsidR="00920E72" w:rsidRPr="00920E72" w:rsidRDefault="00920E72" w:rsidP="00920E72">
      <w:pPr>
        <w:rPr>
          <w:rFonts w:ascii="Bookman Old Style" w:eastAsia="Calibri" w:hAnsi="Bookman Old Style" w:cs="Times New Roman"/>
          <w:sz w:val="24"/>
          <w:szCs w:val="24"/>
          <w:lang w:eastAsia="en-US"/>
        </w:rPr>
      </w:pPr>
    </w:p>
    <w:p w:rsidR="0007442B" w:rsidRDefault="0007442B" w:rsidP="00305F13">
      <w:pPr>
        <w:widowControl w:val="0"/>
        <w:suppressAutoHyphens/>
        <w:spacing w:after="0"/>
        <w:jc w:val="both"/>
        <w:rPr>
          <w:rFonts w:ascii="Times New Roman" w:eastAsia="HG Mincho Light J" w:hAnsi="Times New Roman" w:cs="Times New Roman"/>
          <w:color w:val="000000"/>
          <w:sz w:val="24"/>
          <w:szCs w:val="24"/>
        </w:rPr>
      </w:pPr>
    </w:p>
    <w:p w:rsidR="0007442B" w:rsidRDefault="0007442B" w:rsidP="00305F13">
      <w:pPr>
        <w:widowControl w:val="0"/>
        <w:suppressAutoHyphens/>
        <w:spacing w:after="0"/>
        <w:jc w:val="both"/>
        <w:rPr>
          <w:rFonts w:ascii="Times New Roman" w:eastAsia="HG Mincho Light J" w:hAnsi="Times New Roman" w:cs="Times New Roman"/>
          <w:color w:val="000000"/>
          <w:sz w:val="24"/>
          <w:szCs w:val="24"/>
        </w:rPr>
      </w:pPr>
    </w:p>
    <w:p w:rsidR="0007442B" w:rsidRDefault="0007442B" w:rsidP="00305F13">
      <w:pPr>
        <w:widowControl w:val="0"/>
        <w:suppressAutoHyphens/>
        <w:spacing w:after="0"/>
        <w:jc w:val="both"/>
        <w:rPr>
          <w:rFonts w:ascii="Times New Roman" w:eastAsia="HG Mincho Light J" w:hAnsi="Times New Roman" w:cs="Times New Roman"/>
          <w:color w:val="000000"/>
          <w:sz w:val="24"/>
          <w:szCs w:val="24"/>
        </w:rPr>
      </w:pPr>
    </w:p>
    <w:p w:rsidR="00B07055" w:rsidRDefault="00B07055" w:rsidP="00305F13">
      <w:pPr>
        <w:widowControl w:val="0"/>
        <w:suppressAutoHyphens/>
        <w:spacing w:after="0"/>
        <w:jc w:val="both"/>
        <w:rPr>
          <w:rFonts w:ascii="Times New Roman" w:eastAsia="HG Mincho Light J" w:hAnsi="Times New Roman" w:cs="Times New Roman"/>
          <w:color w:val="000000"/>
          <w:sz w:val="24"/>
          <w:szCs w:val="24"/>
        </w:rPr>
      </w:pPr>
    </w:p>
    <w:p w:rsidR="00B07055" w:rsidRDefault="00B07055" w:rsidP="00305F13">
      <w:pPr>
        <w:widowControl w:val="0"/>
        <w:suppressAutoHyphens/>
        <w:spacing w:after="0"/>
        <w:jc w:val="both"/>
        <w:rPr>
          <w:rFonts w:ascii="Times New Roman" w:eastAsia="HG Mincho Light J" w:hAnsi="Times New Roman" w:cs="Times New Roman"/>
          <w:color w:val="000000"/>
          <w:sz w:val="24"/>
          <w:szCs w:val="24"/>
        </w:rPr>
      </w:pPr>
    </w:p>
    <w:p w:rsidR="00B07055" w:rsidRPr="007F2C3B" w:rsidRDefault="00B07055" w:rsidP="00242A5D">
      <w:pPr>
        <w:widowControl w:val="0"/>
        <w:suppressAutoHyphens/>
        <w:spacing w:after="0" w:line="240" w:lineRule="auto"/>
        <w:rPr>
          <w:rFonts w:ascii="Times New Roman" w:eastAsia="HG Mincho Light J" w:hAnsi="Times New Roman" w:cs="Times New Roman"/>
          <w:b/>
          <w:color w:val="000000"/>
          <w:sz w:val="24"/>
          <w:szCs w:val="24"/>
        </w:rPr>
      </w:pPr>
      <w:bookmarkStart w:id="1" w:name="_GoBack"/>
      <w:bookmarkEnd w:id="1"/>
    </w:p>
    <w:sectPr w:rsidR="00B07055" w:rsidRPr="007F2C3B" w:rsidSect="00306F38">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65" w:rsidRDefault="009C0565" w:rsidP="00673C4C">
      <w:pPr>
        <w:spacing w:after="0" w:line="240" w:lineRule="auto"/>
      </w:pPr>
      <w:r>
        <w:separator/>
      </w:r>
    </w:p>
  </w:endnote>
  <w:endnote w:type="continuationSeparator" w:id="0">
    <w:p w:rsidR="009C0565" w:rsidRDefault="009C0565" w:rsidP="006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739288"/>
      <w:docPartObj>
        <w:docPartGallery w:val="Page Numbers (Bottom of Page)"/>
        <w:docPartUnique/>
      </w:docPartObj>
    </w:sdtPr>
    <w:sdtEndPr/>
    <w:sdtContent>
      <w:p w:rsidR="004D0AD0" w:rsidRDefault="004D0AD0">
        <w:pPr>
          <w:pStyle w:val="Stopka"/>
          <w:jc w:val="right"/>
        </w:pPr>
        <w:r>
          <w:fldChar w:fldCharType="begin"/>
        </w:r>
        <w:r>
          <w:instrText>PAGE   \* MERGEFORMAT</w:instrText>
        </w:r>
        <w:r>
          <w:fldChar w:fldCharType="separate"/>
        </w:r>
        <w:r w:rsidR="00242A5D">
          <w:rPr>
            <w:noProof/>
          </w:rPr>
          <w:t>11</w:t>
        </w:r>
        <w:r>
          <w:fldChar w:fldCharType="end"/>
        </w:r>
      </w:p>
    </w:sdtContent>
  </w:sdt>
  <w:p w:rsidR="004D0AD0" w:rsidRDefault="004D0A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65" w:rsidRDefault="009C0565" w:rsidP="00673C4C">
      <w:pPr>
        <w:spacing w:after="0" w:line="240" w:lineRule="auto"/>
      </w:pPr>
      <w:r>
        <w:separator/>
      </w:r>
    </w:p>
  </w:footnote>
  <w:footnote w:type="continuationSeparator" w:id="0">
    <w:p w:rsidR="009C0565" w:rsidRDefault="009C0565" w:rsidP="00673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21" w:rsidRDefault="00D36221">
    <w:pPr>
      <w:pStyle w:val="Nagwek"/>
    </w:pPr>
    <w:r w:rsidRPr="00D36221">
      <w:rPr>
        <w:noProof/>
      </w:rPr>
      <w:drawing>
        <wp:inline distT="0" distB="0" distL="0" distR="0" wp14:anchorId="59C8CCB8" wp14:editId="07629A85">
          <wp:extent cx="6545638" cy="1380390"/>
          <wp:effectExtent l="19050" t="0" r="7562" b="0"/>
          <wp:docPr id="1" name="Obraz 1" desc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jpg"/>
                  <pic:cNvPicPr/>
                </pic:nvPicPr>
                <pic:blipFill>
                  <a:blip r:embed="rId1"/>
                  <a:stretch>
                    <a:fillRect/>
                  </a:stretch>
                </pic:blipFill>
                <pic:spPr>
                  <a:xfrm>
                    <a:off x="0" y="0"/>
                    <a:ext cx="6545638" cy="13803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0"/>
        </w:tabs>
        <w:ind w:left="1440" w:hanging="360"/>
      </w:pPr>
      <w:rPr>
        <w:rFonts w:cs="Times New Roman"/>
      </w:rPr>
    </w:lvl>
  </w:abstractNum>
  <w:abstractNum w:abstractNumId="1">
    <w:nsid w:val="00000006"/>
    <w:multiLevelType w:val="singleLevel"/>
    <w:tmpl w:val="00000006"/>
    <w:name w:val="WW8Num6"/>
    <w:lvl w:ilvl="0">
      <w:start w:val="1"/>
      <w:numFmt w:val="decimal"/>
      <w:lvlText w:val="%1)"/>
      <w:lvlJc w:val="left"/>
      <w:pPr>
        <w:tabs>
          <w:tab w:val="num" w:pos="0"/>
        </w:tabs>
        <w:ind w:left="720" w:hanging="360"/>
      </w:pPr>
      <w:rPr>
        <w:rFonts w:cs="Times New Roman"/>
      </w:rPr>
    </w:lvl>
  </w:abstractNum>
  <w:abstractNum w:abstractNumId="2">
    <w:nsid w:val="00000007"/>
    <w:multiLevelType w:val="singleLevel"/>
    <w:tmpl w:val="00000007"/>
    <w:name w:val="WW8Num7"/>
    <w:lvl w:ilvl="0">
      <w:start w:val="1"/>
      <w:numFmt w:val="decimal"/>
      <w:lvlText w:val="%1)"/>
      <w:lvlJc w:val="left"/>
      <w:pPr>
        <w:tabs>
          <w:tab w:val="num" w:pos="0"/>
        </w:tabs>
        <w:ind w:left="720" w:hanging="360"/>
      </w:pPr>
      <w:rPr>
        <w:rFonts w:cs="Times New Roman"/>
        <w:b w:val="0"/>
      </w:rPr>
    </w:lvl>
  </w:abstractNum>
  <w:abstractNum w:abstractNumId="3">
    <w:nsid w:val="0254055B"/>
    <w:multiLevelType w:val="hybridMultilevel"/>
    <w:tmpl w:val="E646CA2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5350066"/>
    <w:multiLevelType w:val="hybridMultilevel"/>
    <w:tmpl w:val="03400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C436B9"/>
    <w:multiLevelType w:val="hybridMultilevel"/>
    <w:tmpl w:val="068EDC6E"/>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76148F2"/>
    <w:multiLevelType w:val="hybridMultilevel"/>
    <w:tmpl w:val="8E642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776482"/>
    <w:multiLevelType w:val="hybridMultilevel"/>
    <w:tmpl w:val="46EC1E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8D048EE"/>
    <w:multiLevelType w:val="hybridMultilevel"/>
    <w:tmpl w:val="256622BC"/>
    <w:lvl w:ilvl="0" w:tplc="730AD760">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0C012A90"/>
    <w:multiLevelType w:val="hybridMultilevel"/>
    <w:tmpl w:val="F3800794"/>
    <w:lvl w:ilvl="0" w:tplc="7F1821E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6325EB"/>
    <w:multiLevelType w:val="hybridMultilevel"/>
    <w:tmpl w:val="9AA670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324ADA"/>
    <w:multiLevelType w:val="hybridMultilevel"/>
    <w:tmpl w:val="5D5CEE44"/>
    <w:lvl w:ilvl="0" w:tplc="940E7BCA">
      <w:start w:val="4"/>
      <w:numFmt w:val="low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851045"/>
    <w:multiLevelType w:val="hybridMultilevel"/>
    <w:tmpl w:val="B2C83302"/>
    <w:lvl w:ilvl="0" w:tplc="61AA0E8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D4035A3"/>
    <w:multiLevelType w:val="hybridMultilevel"/>
    <w:tmpl w:val="E6E6B5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381DFE"/>
    <w:multiLevelType w:val="hybridMultilevel"/>
    <w:tmpl w:val="B0CC0BF6"/>
    <w:lvl w:ilvl="0" w:tplc="B39CE5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8D37D4"/>
    <w:multiLevelType w:val="hybridMultilevel"/>
    <w:tmpl w:val="0388DB5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nsid w:val="356F2F10"/>
    <w:multiLevelType w:val="hybridMultilevel"/>
    <w:tmpl w:val="037AA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5B53F9"/>
    <w:multiLevelType w:val="hybridMultilevel"/>
    <w:tmpl w:val="4936FF3A"/>
    <w:lvl w:ilvl="0" w:tplc="191815DE">
      <w:start w:val="2"/>
      <w:numFmt w:val="upperRoman"/>
      <w:lvlText w:val="%1."/>
      <w:lvlJc w:val="left"/>
      <w:pPr>
        <w:ind w:left="114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2756F4"/>
    <w:multiLevelType w:val="hybridMultilevel"/>
    <w:tmpl w:val="8310860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0A77D45"/>
    <w:multiLevelType w:val="hybridMultilevel"/>
    <w:tmpl w:val="BB2E4312"/>
    <w:lvl w:ilvl="0" w:tplc="75C0CA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BED186F"/>
    <w:multiLevelType w:val="hybridMultilevel"/>
    <w:tmpl w:val="0F14D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B117D3"/>
    <w:multiLevelType w:val="hybridMultilevel"/>
    <w:tmpl w:val="3B800DA8"/>
    <w:lvl w:ilvl="0" w:tplc="031CAD68">
      <w:start w:val="1"/>
      <w:numFmt w:val="decimal"/>
      <w:lvlText w:val="%1."/>
      <w:lvlJc w:val="left"/>
      <w:pPr>
        <w:tabs>
          <w:tab w:val="num" w:pos="720"/>
        </w:tabs>
        <w:ind w:left="720" w:hanging="360"/>
      </w:pPr>
      <w:rPr>
        <w:rFonts w:ascii="Georgia" w:hAnsi="Georgi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D0D1789"/>
    <w:multiLevelType w:val="hybridMultilevel"/>
    <w:tmpl w:val="3280BC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DA12B29"/>
    <w:multiLevelType w:val="hybridMultilevel"/>
    <w:tmpl w:val="A7BAFD4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E37571"/>
    <w:multiLevelType w:val="hybridMultilevel"/>
    <w:tmpl w:val="C8026A70"/>
    <w:lvl w:ilvl="0" w:tplc="AC06F534">
      <w:start w:val="6"/>
      <w:numFmt w:val="upperRoman"/>
      <w:lvlText w:val="%1."/>
      <w:lvlJc w:val="left"/>
      <w:pPr>
        <w:ind w:left="1146" w:hanging="72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69455C29"/>
    <w:multiLevelType w:val="hybridMultilevel"/>
    <w:tmpl w:val="E4B45B08"/>
    <w:lvl w:ilvl="0" w:tplc="BB9CF440">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E131581"/>
    <w:multiLevelType w:val="hybridMultilevel"/>
    <w:tmpl w:val="64EE897E"/>
    <w:lvl w:ilvl="0" w:tplc="DC982C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6B5FCF"/>
    <w:multiLevelType w:val="hybridMultilevel"/>
    <w:tmpl w:val="3BD01EE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5F57C0A"/>
    <w:multiLevelType w:val="hybridMultilevel"/>
    <w:tmpl w:val="BD029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12502B"/>
    <w:multiLevelType w:val="hybridMultilevel"/>
    <w:tmpl w:val="A9AA4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977ADE"/>
    <w:multiLevelType w:val="hybridMultilevel"/>
    <w:tmpl w:val="9C0AB2A2"/>
    <w:lvl w:ilvl="0" w:tplc="A088ECE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79FB74C0"/>
    <w:multiLevelType w:val="hybridMultilevel"/>
    <w:tmpl w:val="4080ED58"/>
    <w:lvl w:ilvl="0" w:tplc="B3E03F0C">
      <w:start w:val="5"/>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7AED2DE6"/>
    <w:multiLevelType w:val="hybridMultilevel"/>
    <w:tmpl w:val="1188D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B43050B"/>
    <w:multiLevelType w:val="hybridMultilevel"/>
    <w:tmpl w:val="2294C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0"/>
  </w:num>
  <w:num w:numId="4">
    <w:abstractNumId w:val="16"/>
  </w:num>
  <w:num w:numId="5">
    <w:abstractNumId w:val="4"/>
  </w:num>
  <w:num w:numId="6">
    <w:abstractNumId w:val="29"/>
  </w:num>
  <w:num w:numId="7">
    <w:abstractNumId w:val="32"/>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3"/>
  </w:num>
  <w:num w:numId="12">
    <w:abstractNumId w:val="19"/>
  </w:num>
  <w:num w:numId="13">
    <w:abstractNumId w:val="0"/>
  </w:num>
  <w:num w:numId="14">
    <w:abstractNumId w:val="1"/>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0"/>
  </w:num>
  <w:num w:numId="24">
    <w:abstractNumId w:val="13"/>
  </w:num>
  <w:num w:numId="25">
    <w:abstractNumId w:val="28"/>
  </w:num>
  <w:num w:numId="26">
    <w:abstractNumId w:val="26"/>
  </w:num>
  <w:num w:numId="27">
    <w:abstractNumId w:val="14"/>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4"/>
  </w:num>
  <w:num w:numId="31">
    <w:abstractNumId w:val="3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4C"/>
    <w:rsid w:val="00061830"/>
    <w:rsid w:val="0007442B"/>
    <w:rsid w:val="000A2BB8"/>
    <w:rsid w:val="0014396D"/>
    <w:rsid w:val="001807C1"/>
    <w:rsid w:val="001A6291"/>
    <w:rsid w:val="001B00B5"/>
    <w:rsid w:val="00242A5D"/>
    <w:rsid w:val="002771DA"/>
    <w:rsid w:val="002B6B90"/>
    <w:rsid w:val="002C2FCD"/>
    <w:rsid w:val="00305F13"/>
    <w:rsid w:val="00306F38"/>
    <w:rsid w:val="00351979"/>
    <w:rsid w:val="00380344"/>
    <w:rsid w:val="00380CC8"/>
    <w:rsid w:val="003A01D6"/>
    <w:rsid w:val="003A28EB"/>
    <w:rsid w:val="003A59CD"/>
    <w:rsid w:val="0041023E"/>
    <w:rsid w:val="00442F7E"/>
    <w:rsid w:val="00467260"/>
    <w:rsid w:val="004A67F6"/>
    <w:rsid w:val="004D0AD0"/>
    <w:rsid w:val="004D4DF8"/>
    <w:rsid w:val="00502EAF"/>
    <w:rsid w:val="00555153"/>
    <w:rsid w:val="00577ACA"/>
    <w:rsid w:val="005D6CB3"/>
    <w:rsid w:val="0060442E"/>
    <w:rsid w:val="0063453C"/>
    <w:rsid w:val="0065177F"/>
    <w:rsid w:val="00673C4C"/>
    <w:rsid w:val="007178F3"/>
    <w:rsid w:val="0074239B"/>
    <w:rsid w:val="007468D7"/>
    <w:rsid w:val="007D3552"/>
    <w:rsid w:val="007E7B22"/>
    <w:rsid w:val="00822348"/>
    <w:rsid w:val="00842D38"/>
    <w:rsid w:val="00861E8A"/>
    <w:rsid w:val="008942AA"/>
    <w:rsid w:val="008C3522"/>
    <w:rsid w:val="008D2210"/>
    <w:rsid w:val="008E25E6"/>
    <w:rsid w:val="008E5A98"/>
    <w:rsid w:val="008F09A8"/>
    <w:rsid w:val="009079B8"/>
    <w:rsid w:val="00920E72"/>
    <w:rsid w:val="00971767"/>
    <w:rsid w:val="00972228"/>
    <w:rsid w:val="009A30FE"/>
    <w:rsid w:val="009C0565"/>
    <w:rsid w:val="009E09C3"/>
    <w:rsid w:val="009F7D04"/>
    <w:rsid w:val="00A50269"/>
    <w:rsid w:val="00A505BC"/>
    <w:rsid w:val="00A910A5"/>
    <w:rsid w:val="00AA3108"/>
    <w:rsid w:val="00AA7868"/>
    <w:rsid w:val="00B07055"/>
    <w:rsid w:val="00B36F15"/>
    <w:rsid w:val="00B567E5"/>
    <w:rsid w:val="00B847B2"/>
    <w:rsid w:val="00B955D1"/>
    <w:rsid w:val="00BA3C24"/>
    <w:rsid w:val="00CB07C2"/>
    <w:rsid w:val="00CB3C81"/>
    <w:rsid w:val="00CE6328"/>
    <w:rsid w:val="00D01801"/>
    <w:rsid w:val="00D36221"/>
    <w:rsid w:val="00D367B5"/>
    <w:rsid w:val="00D373DB"/>
    <w:rsid w:val="00E6330A"/>
    <w:rsid w:val="00EB4E56"/>
    <w:rsid w:val="00EC3AA8"/>
    <w:rsid w:val="00EC6BF3"/>
    <w:rsid w:val="00ED3F5E"/>
    <w:rsid w:val="00FC5CFD"/>
    <w:rsid w:val="00FD0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3C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3C4C"/>
  </w:style>
  <w:style w:type="paragraph" w:styleId="Stopka">
    <w:name w:val="footer"/>
    <w:basedOn w:val="Normalny"/>
    <w:link w:val="StopkaZnak"/>
    <w:uiPriority w:val="99"/>
    <w:unhideWhenUsed/>
    <w:rsid w:val="00673C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3C4C"/>
  </w:style>
  <w:style w:type="paragraph" w:styleId="Tekstdymka">
    <w:name w:val="Balloon Text"/>
    <w:basedOn w:val="Normalny"/>
    <w:link w:val="TekstdymkaZnak"/>
    <w:uiPriority w:val="99"/>
    <w:semiHidden/>
    <w:unhideWhenUsed/>
    <w:rsid w:val="00673C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3C4C"/>
    <w:rPr>
      <w:rFonts w:ascii="Tahoma" w:hAnsi="Tahoma" w:cs="Tahoma"/>
      <w:sz w:val="16"/>
      <w:szCs w:val="16"/>
    </w:rPr>
  </w:style>
  <w:style w:type="paragraph" w:customStyle="1" w:styleId="Default">
    <w:name w:val="Default"/>
    <w:rsid w:val="002C2FCD"/>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E6330A"/>
    <w:pPr>
      <w:ind w:left="720"/>
      <w:contextualSpacing/>
    </w:pPr>
  </w:style>
  <w:style w:type="character" w:styleId="Pogrubienie">
    <w:name w:val="Strong"/>
    <w:basedOn w:val="Domylnaczcionkaakapitu"/>
    <w:uiPriority w:val="22"/>
    <w:qFormat/>
    <w:rsid w:val="00971767"/>
    <w:rPr>
      <w:b/>
      <w:bCs/>
    </w:rPr>
  </w:style>
  <w:style w:type="table" w:customStyle="1" w:styleId="Tabela-Siatka1">
    <w:name w:val="Tabela - Siatka1"/>
    <w:basedOn w:val="Standardowy"/>
    <w:next w:val="Tabela-Siatka"/>
    <w:uiPriority w:val="59"/>
    <w:rsid w:val="00306F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Siatka">
    <w:name w:val="Table Grid"/>
    <w:basedOn w:val="Standardowy"/>
    <w:uiPriority w:val="59"/>
    <w:rsid w:val="00306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3C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3C4C"/>
  </w:style>
  <w:style w:type="paragraph" w:styleId="Stopka">
    <w:name w:val="footer"/>
    <w:basedOn w:val="Normalny"/>
    <w:link w:val="StopkaZnak"/>
    <w:uiPriority w:val="99"/>
    <w:unhideWhenUsed/>
    <w:rsid w:val="00673C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3C4C"/>
  </w:style>
  <w:style w:type="paragraph" w:styleId="Tekstdymka">
    <w:name w:val="Balloon Text"/>
    <w:basedOn w:val="Normalny"/>
    <w:link w:val="TekstdymkaZnak"/>
    <w:uiPriority w:val="99"/>
    <w:semiHidden/>
    <w:unhideWhenUsed/>
    <w:rsid w:val="00673C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3C4C"/>
    <w:rPr>
      <w:rFonts w:ascii="Tahoma" w:hAnsi="Tahoma" w:cs="Tahoma"/>
      <w:sz w:val="16"/>
      <w:szCs w:val="16"/>
    </w:rPr>
  </w:style>
  <w:style w:type="paragraph" w:customStyle="1" w:styleId="Default">
    <w:name w:val="Default"/>
    <w:rsid w:val="002C2FCD"/>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E6330A"/>
    <w:pPr>
      <w:ind w:left="720"/>
      <w:contextualSpacing/>
    </w:pPr>
  </w:style>
  <w:style w:type="character" w:styleId="Pogrubienie">
    <w:name w:val="Strong"/>
    <w:basedOn w:val="Domylnaczcionkaakapitu"/>
    <w:uiPriority w:val="22"/>
    <w:qFormat/>
    <w:rsid w:val="00971767"/>
    <w:rPr>
      <w:b/>
      <w:bCs/>
    </w:rPr>
  </w:style>
  <w:style w:type="table" w:customStyle="1" w:styleId="Tabela-Siatka1">
    <w:name w:val="Tabela - Siatka1"/>
    <w:basedOn w:val="Standardowy"/>
    <w:next w:val="Tabela-Siatka"/>
    <w:uiPriority w:val="59"/>
    <w:rsid w:val="00306F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Siatka">
    <w:name w:val="Table Grid"/>
    <w:basedOn w:val="Standardowy"/>
    <w:uiPriority w:val="59"/>
    <w:rsid w:val="00306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0342">
      <w:bodyDiv w:val="1"/>
      <w:marLeft w:val="0"/>
      <w:marRight w:val="0"/>
      <w:marTop w:val="0"/>
      <w:marBottom w:val="0"/>
      <w:divBdr>
        <w:top w:val="none" w:sz="0" w:space="0" w:color="auto"/>
        <w:left w:val="none" w:sz="0" w:space="0" w:color="auto"/>
        <w:bottom w:val="none" w:sz="0" w:space="0" w:color="auto"/>
        <w:right w:val="none" w:sz="0" w:space="0" w:color="auto"/>
      </w:divBdr>
    </w:div>
    <w:div w:id="270623358">
      <w:bodyDiv w:val="1"/>
      <w:marLeft w:val="0"/>
      <w:marRight w:val="0"/>
      <w:marTop w:val="0"/>
      <w:marBottom w:val="0"/>
      <w:divBdr>
        <w:top w:val="none" w:sz="0" w:space="0" w:color="auto"/>
        <w:left w:val="none" w:sz="0" w:space="0" w:color="auto"/>
        <w:bottom w:val="none" w:sz="0" w:space="0" w:color="auto"/>
        <w:right w:val="none" w:sz="0" w:space="0" w:color="auto"/>
      </w:divBdr>
    </w:div>
    <w:div w:id="1518538442">
      <w:bodyDiv w:val="1"/>
      <w:marLeft w:val="0"/>
      <w:marRight w:val="0"/>
      <w:marTop w:val="0"/>
      <w:marBottom w:val="0"/>
      <w:divBdr>
        <w:top w:val="none" w:sz="0" w:space="0" w:color="auto"/>
        <w:left w:val="none" w:sz="0" w:space="0" w:color="auto"/>
        <w:bottom w:val="none" w:sz="0" w:space="0" w:color="auto"/>
        <w:right w:val="none" w:sz="0" w:space="0" w:color="auto"/>
      </w:divBdr>
    </w:div>
    <w:div w:id="169384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pup-radomsko.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p.legalis.pl/document-view.seam?type=html&amp;documentId=mfrxilrrg4ydinbwheydg" TargetMode="External"/><Relationship Id="rId4" Type="http://schemas.microsoft.com/office/2007/relationships/stylesWithEffects" Target="stylesWithEffects.xml"/><Relationship Id="rId9" Type="http://schemas.openxmlformats.org/officeDocument/2006/relationships/hyperlink" Target="https://sip.legalis.pl/document-view.seam?type=html&amp;documentId=mfrxilrrgyydimzzgm4tmltwmvzc4mjvgazt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673CF-6254-41B3-B66F-F301A2FA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3866</Words>
  <Characters>23199</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ewróbl</cp:lastModifiedBy>
  <cp:revision>3</cp:revision>
  <cp:lastPrinted>2015-04-21T10:11:00Z</cp:lastPrinted>
  <dcterms:created xsi:type="dcterms:W3CDTF">2015-04-21T11:56:00Z</dcterms:created>
  <dcterms:modified xsi:type="dcterms:W3CDTF">2015-04-21T11:56:00Z</dcterms:modified>
</cp:coreProperties>
</file>